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2F3" w:rsidRDefault="003162F3" w:rsidP="00194307">
      <w:pPr>
        <w:jc w:val="center"/>
        <w:rPr>
          <w:rStyle w:val="Emphasis"/>
          <w:rFonts w:ascii="Open Sans" w:hAnsi="Open Sans" w:cs="Open Sans"/>
          <w:b/>
          <w:color w:val="2F5E8D"/>
          <w:sz w:val="20"/>
          <w:szCs w:val="20"/>
        </w:rPr>
      </w:pPr>
    </w:p>
    <w:p w:rsidR="0090739C" w:rsidRPr="003162F3" w:rsidRDefault="00194307" w:rsidP="00194307">
      <w:pPr>
        <w:jc w:val="center"/>
        <w:rPr>
          <w:rFonts w:ascii="Open Sans" w:hAnsi="Open Sans" w:cs="Open Sans"/>
          <w:b/>
          <w:i/>
          <w:iCs/>
          <w:color w:val="2F5E8D"/>
          <w:sz w:val="20"/>
          <w:szCs w:val="20"/>
        </w:rPr>
      </w:pPr>
      <w:r w:rsidRPr="003162F3">
        <w:rPr>
          <w:rFonts w:ascii="Open Sans" w:hAnsi="Open Sans" w:cs="Open Sans"/>
          <w:noProof/>
          <w:sz w:val="20"/>
          <w:szCs w:val="20"/>
          <w:lang w:eastAsia="en-A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18E5EA3" wp14:editId="1DD15C7F">
                <wp:simplePos x="0" y="0"/>
                <wp:positionH relativeFrom="margin">
                  <wp:align>right</wp:align>
                </wp:positionH>
                <wp:positionV relativeFrom="paragraph">
                  <wp:posOffset>1630680</wp:posOffset>
                </wp:positionV>
                <wp:extent cx="6629400" cy="43815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2F5E8D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307" w:rsidRPr="00194307" w:rsidRDefault="00194307" w:rsidP="00194307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94307">
                              <w:rPr>
                                <w:rFonts w:ascii="Arial" w:hAnsi="Arial" w:cs="Arial"/>
                                <w:sz w:val="20"/>
                              </w:rPr>
                              <w:t>In completing this form, it is important to be conscious of the role you are assuming in undertaking this task. It is the role of one representing the employer, carrying out a professional assessment rather than one of advocacy.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8E5EA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70.8pt;margin-top:128.4pt;width:522pt;height:34.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" strokecolor="#2f5e8d" strokeweight="1.5pt">
                <v:textbox>
                  <w:txbxContent>
                    <w:p w:rsidR="00194307" w:rsidRPr="00194307" w:rsidRDefault="00194307" w:rsidP="00194307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194307">
                        <w:rPr>
                          <w:rFonts w:ascii="Arial" w:hAnsi="Arial" w:cs="Arial"/>
                          <w:sz w:val="20"/>
                        </w:rPr>
                        <w:t>In completing this form, it is important to be conscious of the role you are assuming in undertaking this task. It is the role of one representing the employer, carrying out a professional assessment rather than one of advocacy.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162F3">
        <w:rPr>
          <w:rStyle w:val="Emphasis"/>
          <w:rFonts w:ascii="Open Sans" w:hAnsi="Open Sans" w:cs="Open Sans"/>
          <w:b/>
          <w:color w:val="2F5E8D"/>
          <w:sz w:val="20"/>
          <w:szCs w:val="20"/>
        </w:rPr>
        <w:t xml:space="preserve">CONFIDENTIAL REFEREE REPORT </w:t>
      </w:r>
      <w:r w:rsidRPr="003162F3">
        <w:rPr>
          <w:rStyle w:val="Emphasis"/>
          <w:rFonts w:ascii="Open Sans" w:hAnsi="Open Sans" w:cs="Open Sans"/>
          <w:b/>
          <w:color w:val="2F5E8D"/>
          <w:sz w:val="20"/>
          <w:szCs w:val="20"/>
        </w:rPr>
        <w:br/>
        <w:t>FOR MEMBERS OF SELECTION PANEL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932E01" w:rsidRPr="003162F3" w:rsidTr="00932E01">
        <w:trPr>
          <w:trHeight w:val="454"/>
        </w:trPr>
        <w:tc>
          <w:tcPr>
            <w:tcW w:w="2263" w:type="dxa"/>
            <w:vAlign w:val="center"/>
          </w:tcPr>
          <w:p w:rsidR="00932E01" w:rsidRPr="003162F3" w:rsidRDefault="00932E01" w:rsidP="00932E01">
            <w:pPr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Name of Applicant:</w:t>
            </w:r>
          </w:p>
        </w:tc>
        <w:tc>
          <w:tcPr>
            <w:tcW w:w="8193" w:type="dxa"/>
            <w:vAlign w:val="center"/>
          </w:tcPr>
          <w:p w:rsidR="00932E01" w:rsidRPr="003162F3" w:rsidRDefault="00932E01" w:rsidP="00932E01">
            <w:pPr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instrText xml:space="preserve"> FORMTEXT </w:instrText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separate"/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end"/>
            </w:r>
            <w:bookmarkEnd w:id="0"/>
          </w:p>
        </w:tc>
      </w:tr>
      <w:tr w:rsidR="00932E01" w:rsidRPr="003162F3" w:rsidTr="00932E01">
        <w:trPr>
          <w:trHeight w:val="454"/>
        </w:trPr>
        <w:tc>
          <w:tcPr>
            <w:tcW w:w="2263" w:type="dxa"/>
            <w:vAlign w:val="center"/>
          </w:tcPr>
          <w:p w:rsidR="00932E01" w:rsidRPr="003162F3" w:rsidRDefault="00932E01" w:rsidP="00932E01">
            <w:pPr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Position Applied for:</w:t>
            </w:r>
          </w:p>
        </w:tc>
        <w:tc>
          <w:tcPr>
            <w:tcW w:w="8193" w:type="dxa"/>
            <w:vAlign w:val="center"/>
          </w:tcPr>
          <w:p w:rsidR="00932E01" w:rsidRPr="003162F3" w:rsidRDefault="00932E01" w:rsidP="00932E01">
            <w:pPr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instrText xml:space="preserve"> FORMTEXT </w:instrText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separate"/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end"/>
            </w:r>
          </w:p>
        </w:tc>
      </w:tr>
      <w:tr w:rsidR="00932E01" w:rsidRPr="003162F3" w:rsidTr="00932E01">
        <w:trPr>
          <w:trHeight w:val="454"/>
        </w:trPr>
        <w:tc>
          <w:tcPr>
            <w:tcW w:w="2263" w:type="dxa"/>
            <w:vAlign w:val="center"/>
          </w:tcPr>
          <w:p w:rsidR="00932E01" w:rsidRPr="003162F3" w:rsidRDefault="00932E01" w:rsidP="00932E01">
            <w:pPr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Name of Referee:</w:t>
            </w:r>
          </w:p>
        </w:tc>
        <w:tc>
          <w:tcPr>
            <w:tcW w:w="8193" w:type="dxa"/>
            <w:vAlign w:val="center"/>
          </w:tcPr>
          <w:p w:rsidR="00932E01" w:rsidRPr="003162F3" w:rsidRDefault="00932E01" w:rsidP="00932E01">
            <w:pPr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instrText xml:space="preserve"> FORMTEXT </w:instrText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separate"/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end"/>
            </w:r>
          </w:p>
        </w:tc>
      </w:tr>
    </w:tbl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742"/>
        <w:gridCol w:w="238"/>
        <w:gridCol w:w="1505"/>
        <w:gridCol w:w="1330"/>
        <w:gridCol w:w="413"/>
        <w:gridCol w:w="1430"/>
        <w:gridCol w:w="312"/>
        <w:gridCol w:w="1743"/>
        <w:gridCol w:w="1488"/>
        <w:gridCol w:w="255"/>
      </w:tblGrid>
      <w:tr w:rsidR="00A22255" w:rsidRPr="003162F3" w:rsidTr="00F76AE5">
        <w:trPr>
          <w:trHeight w:val="280"/>
        </w:trPr>
        <w:tc>
          <w:tcPr>
            <w:tcW w:w="4815" w:type="dxa"/>
            <w:gridSpan w:val="4"/>
            <w:tcBorders>
              <w:right w:val="nil"/>
            </w:tcBorders>
            <w:shd w:val="clear" w:color="auto" w:fill="D9E2F3" w:themeFill="accent5" w:themeFillTint="33"/>
          </w:tcPr>
          <w:p w:rsidR="00A22255" w:rsidRPr="003162F3" w:rsidRDefault="00A22255" w:rsidP="00A22255">
            <w:pPr>
              <w:pStyle w:val="ListParagraph"/>
              <w:numPr>
                <w:ilvl w:val="0"/>
                <w:numId w:val="3"/>
              </w:numPr>
              <w:ind w:left="164" w:hanging="284"/>
              <w:rPr>
                <w:rFonts w:ascii="Open Sans" w:hAnsi="Open Sans" w:cs="Open Sans"/>
                <w:b/>
                <w:i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b/>
                <w:i/>
                <w:sz w:val="20"/>
                <w:szCs w:val="20"/>
              </w:rPr>
              <w:t>REFEREE BACKGROUND INFORMATION</w:t>
            </w:r>
          </w:p>
        </w:tc>
        <w:tc>
          <w:tcPr>
            <w:tcW w:w="5641" w:type="dxa"/>
            <w:gridSpan w:val="6"/>
            <w:tcBorders>
              <w:left w:val="nil"/>
            </w:tcBorders>
            <w:shd w:val="clear" w:color="auto" w:fill="D9E2F3" w:themeFill="accent5" w:themeFillTint="33"/>
          </w:tcPr>
          <w:p w:rsidR="00A22255" w:rsidRPr="003162F3" w:rsidRDefault="00A22255" w:rsidP="00194307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932E01" w:rsidRPr="003162F3" w:rsidTr="00932E01">
        <w:trPr>
          <w:trHeight w:val="70"/>
        </w:trPr>
        <w:tc>
          <w:tcPr>
            <w:tcW w:w="4815" w:type="dxa"/>
            <w:gridSpan w:val="4"/>
            <w:vAlign w:val="center"/>
          </w:tcPr>
          <w:p w:rsidR="00932E01" w:rsidRPr="003162F3" w:rsidRDefault="00932E01" w:rsidP="00932E01">
            <w:pPr>
              <w:pStyle w:val="ListParagraph"/>
              <w:numPr>
                <w:ilvl w:val="1"/>
                <w:numId w:val="4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In what capacity do you know the applicant?</w:t>
            </w:r>
          </w:p>
          <w:p w:rsidR="00932E01" w:rsidRPr="003162F3" w:rsidRDefault="00932E01" w:rsidP="00932E01">
            <w:pPr>
              <w:ind w:left="-12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5641" w:type="dxa"/>
            <w:gridSpan w:val="6"/>
          </w:tcPr>
          <w:p w:rsidR="00932E01" w:rsidRPr="003162F3" w:rsidRDefault="00932E01" w:rsidP="00932E01">
            <w:pPr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instrText xml:space="preserve"> FORMTEXT </w:instrText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separate"/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end"/>
            </w:r>
          </w:p>
        </w:tc>
      </w:tr>
      <w:tr w:rsidR="00932E01" w:rsidRPr="003162F3" w:rsidTr="00932E01">
        <w:trPr>
          <w:trHeight w:val="315"/>
        </w:trPr>
        <w:tc>
          <w:tcPr>
            <w:tcW w:w="4815" w:type="dxa"/>
            <w:gridSpan w:val="4"/>
            <w:vAlign w:val="center"/>
          </w:tcPr>
          <w:p w:rsidR="00932E01" w:rsidRPr="003162F3" w:rsidRDefault="00932E01" w:rsidP="00932E01">
            <w:pPr>
              <w:pStyle w:val="ListParagraph"/>
              <w:numPr>
                <w:ilvl w:val="1"/>
                <w:numId w:val="4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How long have you known the applicant?</w:t>
            </w:r>
          </w:p>
          <w:p w:rsidR="00932E01" w:rsidRPr="003162F3" w:rsidRDefault="00932E01" w:rsidP="00932E01">
            <w:pPr>
              <w:pStyle w:val="ListParagraph"/>
              <w:ind w:left="24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5641" w:type="dxa"/>
            <w:gridSpan w:val="6"/>
          </w:tcPr>
          <w:p w:rsidR="00932E01" w:rsidRPr="003162F3" w:rsidRDefault="00932E01" w:rsidP="00932E01">
            <w:pPr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instrText xml:space="preserve"> FORMTEXT </w:instrText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separate"/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end"/>
            </w:r>
          </w:p>
        </w:tc>
      </w:tr>
      <w:tr w:rsidR="00932E01" w:rsidRPr="003162F3" w:rsidTr="00932E01">
        <w:trPr>
          <w:trHeight w:val="298"/>
        </w:trPr>
        <w:tc>
          <w:tcPr>
            <w:tcW w:w="4815" w:type="dxa"/>
            <w:gridSpan w:val="4"/>
            <w:tcBorders>
              <w:bottom w:val="single" w:sz="4" w:space="0" w:color="auto"/>
            </w:tcBorders>
            <w:vAlign w:val="center"/>
          </w:tcPr>
          <w:p w:rsidR="00932E01" w:rsidRPr="003162F3" w:rsidRDefault="00932E01" w:rsidP="00932E01">
            <w:pPr>
              <w:pStyle w:val="ListParagraph"/>
              <w:numPr>
                <w:ilvl w:val="1"/>
                <w:numId w:val="4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Your Position</w:t>
            </w:r>
          </w:p>
          <w:p w:rsidR="00932E01" w:rsidRPr="003162F3" w:rsidRDefault="00932E01" w:rsidP="00932E01">
            <w:pPr>
              <w:ind w:left="-12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5641" w:type="dxa"/>
            <w:gridSpan w:val="6"/>
          </w:tcPr>
          <w:p w:rsidR="00932E01" w:rsidRPr="003162F3" w:rsidRDefault="00932E01" w:rsidP="00932E01">
            <w:pPr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instrText xml:space="preserve"> FORMTEXT </w:instrText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separate"/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end"/>
            </w:r>
          </w:p>
        </w:tc>
      </w:tr>
      <w:tr w:rsidR="00F76AE5" w:rsidRPr="003162F3" w:rsidTr="004E70DA">
        <w:trPr>
          <w:trHeight w:val="458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AE5" w:rsidRPr="003162F3" w:rsidRDefault="00F76AE5" w:rsidP="004E70DA">
            <w:pPr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Phone (work):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AE5" w:rsidRPr="003162F3" w:rsidRDefault="00F76AE5" w:rsidP="004E70DA">
            <w:pPr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932E01"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32E01"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instrText xml:space="preserve"> FORMTEXT </w:instrText>
            </w:r>
            <w:r w:rsidR="00932E01"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</w:r>
            <w:r w:rsidR="00932E01"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separate"/>
            </w:r>
            <w:r w:rsidR="00932E01"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="00932E01"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="00932E01"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="00932E01"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="00932E01"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="00932E01"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76AE5" w:rsidRPr="003162F3" w:rsidRDefault="00F76AE5" w:rsidP="004E70DA">
            <w:pPr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Phone (mobile):</w:t>
            </w:r>
          </w:p>
        </w:tc>
        <w:tc>
          <w:tcPr>
            <w:tcW w:w="3798" w:type="dxa"/>
            <w:gridSpan w:val="4"/>
            <w:vAlign w:val="center"/>
          </w:tcPr>
          <w:p w:rsidR="00F76AE5" w:rsidRPr="003162F3" w:rsidRDefault="00932E01" w:rsidP="004E70DA">
            <w:pPr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instrText xml:space="preserve"> FORMTEXT </w:instrText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separate"/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end"/>
            </w:r>
          </w:p>
        </w:tc>
      </w:tr>
      <w:tr w:rsidR="00F76AE5" w:rsidRPr="003162F3" w:rsidTr="004E70DA">
        <w:trPr>
          <w:trHeight w:val="170"/>
        </w:trPr>
        <w:tc>
          <w:tcPr>
            <w:tcW w:w="10201" w:type="dxa"/>
            <w:gridSpan w:val="9"/>
            <w:tcBorders>
              <w:right w:val="nil"/>
            </w:tcBorders>
            <w:shd w:val="clear" w:color="auto" w:fill="D9E2F3" w:themeFill="accent5" w:themeFillTint="33"/>
            <w:vAlign w:val="center"/>
          </w:tcPr>
          <w:p w:rsidR="00F76AE5" w:rsidRPr="003162F3" w:rsidRDefault="00F76AE5" w:rsidP="004E70DA">
            <w:pPr>
              <w:pStyle w:val="ListParagraph"/>
              <w:numPr>
                <w:ilvl w:val="0"/>
                <w:numId w:val="3"/>
              </w:numPr>
              <w:ind w:left="164" w:hanging="273"/>
              <w:rPr>
                <w:rFonts w:ascii="Open Sans" w:hAnsi="Open Sans" w:cs="Open Sans"/>
                <w:b/>
                <w:i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b/>
                <w:i/>
                <w:sz w:val="20"/>
                <w:szCs w:val="20"/>
              </w:rPr>
              <w:t>LEADERSHIP DIMENSIONS:</w:t>
            </w:r>
          </w:p>
          <w:p w:rsidR="00F76AE5" w:rsidRPr="003162F3" w:rsidRDefault="00F76AE5" w:rsidP="004E70DA">
            <w:pPr>
              <w:pStyle w:val="ListParagraph"/>
              <w:ind w:left="164"/>
              <w:rPr>
                <w:rFonts w:ascii="Open Sans" w:hAnsi="Open Sans" w:cs="Open Sans"/>
                <w:sz w:val="20"/>
                <w:szCs w:val="20"/>
              </w:rPr>
            </w:pPr>
          </w:p>
          <w:p w:rsidR="00F76AE5" w:rsidRPr="003162F3" w:rsidRDefault="004E70DA" w:rsidP="004E70DA">
            <w:pPr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T</w:t>
            </w:r>
            <w:r w:rsidR="00F76AE5" w:rsidRPr="003162F3">
              <w:rPr>
                <w:rFonts w:ascii="Open Sans" w:hAnsi="Open Sans" w:cs="Open Sans"/>
                <w:sz w:val="20"/>
                <w:szCs w:val="20"/>
              </w:rPr>
              <w:t>ick the appropriate performance rating and provide supporting comments in relation to how the applicant meets each dimension.</w:t>
            </w:r>
            <w:r w:rsidRPr="003162F3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F76AE5" w:rsidRPr="003162F3">
              <w:rPr>
                <w:rFonts w:ascii="Open Sans" w:hAnsi="Open Sans" w:cs="Open Sans"/>
                <w:sz w:val="20"/>
                <w:szCs w:val="20"/>
              </w:rPr>
              <w:t xml:space="preserve">Please give careful consideration to your responses for each statement realising that applicants </w:t>
            </w:r>
            <w:r w:rsidRPr="003162F3">
              <w:rPr>
                <w:rFonts w:ascii="Open Sans" w:hAnsi="Open Sans" w:cs="Open Sans"/>
                <w:sz w:val="20"/>
                <w:szCs w:val="20"/>
              </w:rPr>
              <w:t>may</w:t>
            </w:r>
            <w:r w:rsidR="00F76AE5" w:rsidRPr="003162F3">
              <w:rPr>
                <w:rFonts w:ascii="Open Sans" w:hAnsi="Open Sans" w:cs="Open Sans"/>
                <w:sz w:val="20"/>
                <w:szCs w:val="20"/>
              </w:rPr>
              <w:t xml:space="preserve"> have areas of strength and weaknesses in all dimensions.</w:t>
            </w:r>
          </w:p>
          <w:p w:rsidR="00F76AE5" w:rsidRPr="003162F3" w:rsidRDefault="00F76AE5" w:rsidP="004E70DA">
            <w:pPr>
              <w:pStyle w:val="ListParagraph"/>
              <w:ind w:left="164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</w:tcBorders>
            <w:shd w:val="clear" w:color="auto" w:fill="D9E2F3" w:themeFill="accent5" w:themeFillTint="33"/>
          </w:tcPr>
          <w:p w:rsidR="00F76AE5" w:rsidRPr="003162F3" w:rsidRDefault="00F76AE5" w:rsidP="00F76AE5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76AE5" w:rsidRPr="003162F3" w:rsidTr="00F76AE5">
        <w:trPr>
          <w:trHeight w:val="383"/>
        </w:trPr>
        <w:tc>
          <w:tcPr>
            <w:tcW w:w="5228" w:type="dxa"/>
            <w:gridSpan w:val="5"/>
            <w:tcBorders>
              <w:right w:val="nil"/>
            </w:tcBorders>
          </w:tcPr>
          <w:p w:rsidR="00F76AE5" w:rsidRPr="003162F3" w:rsidRDefault="00F76AE5" w:rsidP="00F76AE5">
            <w:pPr>
              <w:pStyle w:val="ListParagraph"/>
              <w:numPr>
                <w:ilvl w:val="1"/>
                <w:numId w:val="5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Religious Leadership</w:t>
            </w:r>
          </w:p>
          <w:p w:rsidR="00F76AE5" w:rsidRPr="003162F3" w:rsidRDefault="00F76AE5" w:rsidP="00F76AE5">
            <w:pPr>
              <w:pStyle w:val="ListParagraph"/>
              <w:numPr>
                <w:ilvl w:val="0"/>
                <w:numId w:val="6"/>
              </w:numPr>
              <w:spacing w:before="80"/>
              <w:ind w:left="714" w:hanging="357"/>
              <w:contextualSpacing w:val="0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Demonstrates commitment to the Church’s mission by regular worship and integration of faith in daily living.</w:t>
            </w:r>
          </w:p>
          <w:p w:rsidR="00F76AE5" w:rsidRPr="003162F3" w:rsidRDefault="00F76AE5" w:rsidP="00F76AE5">
            <w:pPr>
              <w:pStyle w:val="ListParagraph"/>
              <w:numPr>
                <w:ilvl w:val="0"/>
                <w:numId w:val="6"/>
              </w:numPr>
              <w:spacing w:before="80"/>
              <w:ind w:left="714" w:hanging="357"/>
              <w:contextualSpacing w:val="0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Articulates a vision of the spiritual dimension of the school</w:t>
            </w:r>
          </w:p>
          <w:p w:rsidR="00F76AE5" w:rsidRPr="003162F3" w:rsidRDefault="00F76AE5" w:rsidP="00F76AE5">
            <w:pPr>
              <w:pStyle w:val="ListParagraph"/>
              <w:numPr>
                <w:ilvl w:val="0"/>
                <w:numId w:val="6"/>
              </w:numPr>
              <w:spacing w:before="80"/>
              <w:ind w:left="714" w:hanging="357"/>
              <w:contextualSpacing w:val="0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Understanding of Church tradition, teaching and culture</w:t>
            </w:r>
          </w:p>
          <w:p w:rsidR="00F76AE5" w:rsidRPr="003162F3" w:rsidRDefault="00F76AE5" w:rsidP="00F76AE5">
            <w:pPr>
              <w:pStyle w:val="ListParagraph"/>
              <w:numPr>
                <w:ilvl w:val="0"/>
                <w:numId w:val="6"/>
              </w:numPr>
              <w:spacing w:before="80"/>
              <w:ind w:left="714" w:hanging="357"/>
              <w:contextualSpacing w:val="0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 xml:space="preserve">Knowledge of current trends in Religious Education curriculum </w:t>
            </w:r>
          </w:p>
          <w:p w:rsidR="00F76AE5" w:rsidRPr="003162F3" w:rsidRDefault="00F76AE5" w:rsidP="00F76AE5">
            <w:pPr>
              <w:pStyle w:val="ListParagraph"/>
              <w:numPr>
                <w:ilvl w:val="0"/>
                <w:numId w:val="6"/>
              </w:numPr>
              <w:spacing w:before="80"/>
              <w:ind w:left="714" w:hanging="357"/>
              <w:contextualSpacing w:val="0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Is seen to be a quality Religious Education Teacher</w:t>
            </w:r>
          </w:p>
          <w:p w:rsidR="00F76AE5" w:rsidRPr="003162F3" w:rsidRDefault="00F76AE5" w:rsidP="00F76AE5">
            <w:pPr>
              <w:pStyle w:val="ListParagrap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5228" w:type="dxa"/>
            <w:gridSpan w:val="5"/>
            <w:tcBorders>
              <w:left w:val="nil"/>
            </w:tcBorders>
          </w:tcPr>
          <w:p w:rsidR="00F76AE5" w:rsidRPr="003162F3" w:rsidRDefault="00F76AE5" w:rsidP="00F76AE5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F76AE5" w:rsidRPr="003162F3" w:rsidRDefault="00F76AE5" w:rsidP="00F76AE5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F76AE5" w:rsidRPr="003162F3" w:rsidRDefault="00F76AE5" w:rsidP="00F76AE5">
            <w:pPr>
              <w:pStyle w:val="ListParagraph"/>
              <w:numPr>
                <w:ilvl w:val="0"/>
                <w:numId w:val="6"/>
              </w:numPr>
              <w:spacing w:before="80"/>
              <w:ind w:left="714" w:hanging="357"/>
              <w:contextualSpacing w:val="0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Experience in contributing to the development of a faith community of adults and students</w:t>
            </w:r>
          </w:p>
          <w:p w:rsidR="00F76AE5" w:rsidRPr="003162F3" w:rsidRDefault="00F76AE5" w:rsidP="00F76AE5">
            <w:pPr>
              <w:pStyle w:val="ListParagraph"/>
              <w:numPr>
                <w:ilvl w:val="0"/>
                <w:numId w:val="6"/>
              </w:numPr>
              <w:spacing w:before="80"/>
              <w:ind w:left="714" w:hanging="357"/>
              <w:contextualSpacing w:val="0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 xml:space="preserve">Commitment to the integration and transmission of gospel values through the curriculum </w:t>
            </w:r>
          </w:p>
          <w:p w:rsidR="00F76AE5" w:rsidRPr="003162F3" w:rsidRDefault="00F76AE5" w:rsidP="00F76AE5">
            <w:pPr>
              <w:pStyle w:val="ListParagraph"/>
              <w:numPr>
                <w:ilvl w:val="0"/>
                <w:numId w:val="6"/>
              </w:numPr>
              <w:spacing w:before="80"/>
              <w:ind w:left="714" w:hanging="357"/>
              <w:contextualSpacing w:val="0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 xml:space="preserve">Communication with Parish Priest </w:t>
            </w:r>
          </w:p>
          <w:p w:rsidR="00F76AE5" w:rsidRPr="003162F3" w:rsidRDefault="00F76AE5" w:rsidP="00F76AE5">
            <w:pPr>
              <w:pStyle w:val="ListParagraph"/>
              <w:numPr>
                <w:ilvl w:val="0"/>
                <w:numId w:val="6"/>
              </w:numPr>
              <w:spacing w:before="80"/>
              <w:ind w:left="714" w:hanging="357"/>
              <w:contextualSpacing w:val="0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 xml:space="preserve">Demonstrates an ongoing commitment to the ideals and purposes of Catholic Education </w:t>
            </w:r>
          </w:p>
          <w:p w:rsidR="00F76AE5" w:rsidRPr="003162F3" w:rsidRDefault="00F76AE5" w:rsidP="00F76AE5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76AE5" w:rsidRPr="003162F3" w:rsidTr="00932E01">
        <w:trPr>
          <w:trHeight w:val="188"/>
        </w:trPr>
        <w:tc>
          <w:tcPr>
            <w:tcW w:w="1742" w:type="dxa"/>
          </w:tcPr>
          <w:p w:rsidR="00F76AE5" w:rsidRPr="003162F3" w:rsidRDefault="00F76AE5" w:rsidP="00F76AE5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Not Applicable/</w:t>
            </w:r>
          </w:p>
          <w:p w:rsidR="00F76AE5" w:rsidRPr="003162F3" w:rsidRDefault="00F76AE5" w:rsidP="00F76AE5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Unknown</w:t>
            </w:r>
          </w:p>
        </w:tc>
        <w:tc>
          <w:tcPr>
            <w:tcW w:w="1743" w:type="dxa"/>
            <w:gridSpan w:val="2"/>
          </w:tcPr>
          <w:p w:rsidR="00F76AE5" w:rsidRPr="003162F3" w:rsidRDefault="00F76AE5" w:rsidP="00F76AE5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Serious Concern</w:t>
            </w:r>
          </w:p>
        </w:tc>
        <w:tc>
          <w:tcPr>
            <w:tcW w:w="1743" w:type="dxa"/>
            <w:gridSpan w:val="2"/>
          </w:tcPr>
          <w:p w:rsidR="00F76AE5" w:rsidRPr="003162F3" w:rsidRDefault="00F76AE5" w:rsidP="00F76AE5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Some Concern</w:t>
            </w:r>
          </w:p>
        </w:tc>
        <w:tc>
          <w:tcPr>
            <w:tcW w:w="1742" w:type="dxa"/>
            <w:gridSpan w:val="2"/>
          </w:tcPr>
          <w:p w:rsidR="00F76AE5" w:rsidRPr="003162F3" w:rsidRDefault="00F76AE5" w:rsidP="00F76AE5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Satisfactory</w:t>
            </w:r>
          </w:p>
        </w:tc>
        <w:tc>
          <w:tcPr>
            <w:tcW w:w="1743" w:type="dxa"/>
          </w:tcPr>
          <w:p w:rsidR="00F76AE5" w:rsidRPr="003162F3" w:rsidRDefault="00F76AE5" w:rsidP="00F76AE5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Commendable</w:t>
            </w:r>
          </w:p>
        </w:tc>
        <w:tc>
          <w:tcPr>
            <w:tcW w:w="1743" w:type="dxa"/>
            <w:gridSpan w:val="2"/>
          </w:tcPr>
          <w:p w:rsidR="00F76AE5" w:rsidRPr="003162F3" w:rsidRDefault="00F76AE5" w:rsidP="00F76AE5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Exemplary/ Outstanding</w:t>
            </w:r>
          </w:p>
        </w:tc>
      </w:tr>
      <w:tr w:rsidR="00F76AE5" w:rsidRPr="003162F3" w:rsidTr="00932E01">
        <w:trPr>
          <w:trHeight w:val="496"/>
        </w:trPr>
        <w:tc>
          <w:tcPr>
            <w:tcW w:w="1742" w:type="dxa"/>
            <w:vAlign w:val="center"/>
          </w:tcPr>
          <w:p w:rsidR="00F76AE5" w:rsidRPr="003162F3" w:rsidRDefault="00932E01" w:rsidP="00932E01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instrText xml:space="preserve"> FORMCHECKBOX </w:instrText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separate"/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end"/>
            </w:r>
            <w:bookmarkEnd w:id="1"/>
          </w:p>
        </w:tc>
        <w:tc>
          <w:tcPr>
            <w:tcW w:w="1743" w:type="dxa"/>
            <w:gridSpan w:val="2"/>
            <w:vAlign w:val="center"/>
          </w:tcPr>
          <w:p w:rsidR="00F76AE5" w:rsidRPr="003162F3" w:rsidRDefault="00932E01" w:rsidP="00932E01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instrText xml:space="preserve"> FORMCHECKBOX </w:instrText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separate"/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743" w:type="dxa"/>
            <w:gridSpan w:val="2"/>
            <w:vAlign w:val="center"/>
          </w:tcPr>
          <w:p w:rsidR="00F76AE5" w:rsidRPr="003162F3" w:rsidRDefault="00932E01" w:rsidP="00932E01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instrText xml:space="preserve"> FORMCHECKBOX </w:instrText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separate"/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742" w:type="dxa"/>
            <w:gridSpan w:val="2"/>
            <w:vAlign w:val="center"/>
          </w:tcPr>
          <w:p w:rsidR="00F76AE5" w:rsidRPr="003162F3" w:rsidRDefault="00932E01" w:rsidP="00932E01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instrText xml:space="preserve"> FORMCHECKBOX </w:instrText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separate"/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743" w:type="dxa"/>
            <w:vAlign w:val="center"/>
          </w:tcPr>
          <w:p w:rsidR="00F76AE5" w:rsidRPr="003162F3" w:rsidRDefault="00932E01" w:rsidP="00932E01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instrText xml:space="preserve"> FORMCHECKBOX </w:instrText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separate"/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743" w:type="dxa"/>
            <w:gridSpan w:val="2"/>
            <w:vAlign w:val="center"/>
          </w:tcPr>
          <w:p w:rsidR="00F76AE5" w:rsidRPr="003162F3" w:rsidRDefault="00932E01" w:rsidP="00932E01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instrText xml:space="preserve"> FORMCHECKBOX </w:instrText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separate"/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end"/>
            </w:r>
          </w:p>
        </w:tc>
      </w:tr>
      <w:tr w:rsidR="00F76AE5" w:rsidRPr="003162F3" w:rsidTr="00641990">
        <w:trPr>
          <w:trHeight w:val="1078"/>
        </w:trPr>
        <w:tc>
          <w:tcPr>
            <w:tcW w:w="1742" w:type="dxa"/>
          </w:tcPr>
          <w:p w:rsidR="00F76AE5" w:rsidRPr="003162F3" w:rsidRDefault="00F76AE5" w:rsidP="00F76AE5">
            <w:pPr>
              <w:pStyle w:val="ListParagraph"/>
              <w:ind w:left="22" w:hanging="22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  <w:p w:rsidR="00F76AE5" w:rsidRPr="003162F3" w:rsidRDefault="00F76AE5" w:rsidP="00F76AE5">
            <w:pPr>
              <w:pStyle w:val="ListParagraph"/>
              <w:ind w:left="22" w:hanging="22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Supporting Comments:</w:t>
            </w:r>
          </w:p>
        </w:tc>
        <w:tc>
          <w:tcPr>
            <w:tcW w:w="8714" w:type="dxa"/>
            <w:gridSpan w:val="9"/>
          </w:tcPr>
          <w:p w:rsidR="00F76AE5" w:rsidRPr="003162F3" w:rsidRDefault="00932E01" w:rsidP="00932E01">
            <w:pPr>
              <w:pStyle w:val="ListParagraph"/>
              <w:ind w:left="283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instrText xml:space="preserve"> FORMTEXT </w:instrText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separate"/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end"/>
            </w:r>
          </w:p>
        </w:tc>
      </w:tr>
    </w:tbl>
    <w:p w:rsidR="00F76AE5" w:rsidRPr="003162F3" w:rsidRDefault="00F76AE5">
      <w:pPr>
        <w:rPr>
          <w:rFonts w:ascii="Open Sans" w:hAnsi="Open Sans" w:cs="Open Sans"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455"/>
        <w:tblW w:w="0" w:type="auto"/>
        <w:tblLook w:val="04A0" w:firstRow="1" w:lastRow="0" w:firstColumn="1" w:lastColumn="0" w:noHBand="0" w:noVBand="1"/>
      </w:tblPr>
      <w:tblGrid>
        <w:gridCol w:w="1742"/>
        <w:gridCol w:w="1743"/>
        <w:gridCol w:w="1613"/>
        <w:gridCol w:w="130"/>
        <w:gridCol w:w="1742"/>
        <w:gridCol w:w="1743"/>
        <w:gridCol w:w="1743"/>
      </w:tblGrid>
      <w:tr w:rsidR="00802329" w:rsidRPr="003162F3" w:rsidTr="003162F3">
        <w:trPr>
          <w:trHeight w:val="1697"/>
        </w:trPr>
        <w:tc>
          <w:tcPr>
            <w:tcW w:w="5098" w:type="dxa"/>
            <w:gridSpan w:val="3"/>
            <w:tcBorders>
              <w:right w:val="nil"/>
            </w:tcBorders>
            <w:shd w:val="clear" w:color="auto" w:fill="D9E2F3" w:themeFill="accent5" w:themeFillTint="33"/>
          </w:tcPr>
          <w:p w:rsidR="00802329" w:rsidRPr="003162F3" w:rsidRDefault="00802329" w:rsidP="003162F3">
            <w:pPr>
              <w:pStyle w:val="ListParagraph"/>
              <w:numPr>
                <w:ilvl w:val="1"/>
                <w:numId w:val="5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lastRenderedPageBreak/>
              <w:t>Educational Leadership</w:t>
            </w:r>
          </w:p>
          <w:p w:rsidR="00802329" w:rsidRPr="003162F3" w:rsidRDefault="00802329" w:rsidP="003162F3">
            <w:pPr>
              <w:pStyle w:val="ListParagraph"/>
              <w:numPr>
                <w:ilvl w:val="0"/>
                <w:numId w:val="11"/>
              </w:numPr>
              <w:spacing w:before="80"/>
              <w:ind w:left="714" w:hanging="357"/>
              <w:contextualSpacing w:val="0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 xml:space="preserve">Knowledge of current trends in curriculum development and NSW Board of Studies requirements </w:t>
            </w:r>
          </w:p>
          <w:p w:rsidR="00802329" w:rsidRPr="003162F3" w:rsidRDefault="00802329" w:rsidP="003162F3">
            <w:pPr>
              <w:pStyle w:val="ListParagraph"/>
              <w:numPr>
                <w:ilvl w:val="0"/>
                <w:numId w:val="11"/>
              </w:numPr>
              <w:spacing w:before="80"/>
              <w:ind w:left="714" w:hanging="357"/>
              <w:contextualSpacing w:val="0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Provides quality education for students and makes decisions based on educational needs.</w:t>
            </w:r>
          </w:p>
        </w:tc>
        <w:tc>
          <w:tcPr>
            <w:tcW w:w="5358" w:type="dxa"/>
            <w:gridSpan w:val="4"/>
            <w:tcBorders>
              <w:left w:val="nil"/>
            </w:tcBorders>
            <w:shd w:val="clear" w:color="auto" w:fill="D9E2F3" w:themeFill="accent5" w:themeFillTint="33"/>
          </w:tcPr>
          <w:p w:rsidR="00802329" w:rsidRPr="003162F3" w:rsidRDefault="00802329" w:rsidP="003162F3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802329" w:rsidRPr="003162F3" w:rsidRDefault="00802329" w:rsidP="003162F3">
            <w:pPr>
              <w:pStyle w:val="ListParagraph"/>
              <w:numPr>
                <w:ilvl w:val="0"/>
                <w:numId w:val="11"/>
              </w:numPr>
              <w:spacing w:before="80"/>
              <w:ind w:left="714" w:hanging="357"/>
              <w:contextualSpacing w:val="0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Promotes educational excellence and achievements</w:t>
            </w:r>
          </w:p>
          <w:p w:rsidR="00802329" w:rsidRPr="003162F3" w:rsidRDefault="00802329" w:rsidP="003162F3">
            <w:pPr>
              <w:pStyle w:val="ListParagraph"/>
              <w:numPr>
                <w:ilvl w:val="0"/>
                <w:numId w:val="11"/>
              </w:numPr>
              <w:spacing w:before="80"/>
              <w:ind w:left="714" w:hanging="357"/>
              <w:contextualSpacing w:val="0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 xml:space="preserve">Undertakes ongoing professional development for self and provides for staff developments programs. </w:t>
            </w:r>
          </w:p>
        </w:tc>
      </w:tr>
      <w:tr w:rsidR="00802329" w:rsidRPr="003162F3" w:rsidTr="003162F3">
        <w:trPr>
          <w:trHeight w:val="255"/>
        </w:trPr>
        <w:tc>
          <w:tcPr>
            <w:tcW w:w="1742" w:type="dxa"/>
          </w:tcPr>
          <w:p w:rsidR="00802329" w:rsidRPr="003162F3" w:rsidRDefault="00802329" w:rsidP="003162F3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Not Applicable/ Unknown</w:t>
            </w:r>
          </w:p>
        </w:tc>
        <w:tc>
          <w:tcPr>
            <w:tcW w:w="1743" w:type="dxa"/>
          </w:tcPr>
          <w:p w:rsidR="00802329" w:rsidRPr="003162F3" w:rsidRDefault="00802329" w:rsidP="003162F3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Serious Concern</w:t>
            </w:r>
          </w:p>
        </w:tc>
        <w:tc>
          <w:tcPr>
            <w:tcW w:w="1743" w:type="dxa"/>
            <w:gridSpan w:val="2"/>
          </w:tcPr>
          <w:p w:rsidR="00802329" w:rsidRPr="003162F3" w:rsidRDefault="00802329" w:rsidP="003162F3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Some Concern</w:t>
            </w:r>
          </w:p>
        </w:tc>
        <w:tc>
          <w:tcPr>
            <w:tcW w:w="1742" w:type="dxa"/>
          </w:tcPr>
          <w:p w:rsidR="00802329" w:rsidRPr="003162F3" w:rsidRDefault="00802329" w:rsidP="003162F3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Satisfactory</w:t>
            </w:r>
          </w:p>
        </w:tc>
        <w:tc>
          <w:tcPr>
            <w:tcW w:w="1743" w:type="dxa"/>
          </w:tcPr>
          <w:p w:rsidR="00802329" w:rsidRPr="003162F3" w:rsidRDefault="00802329" w:rsidP="003162F3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Commendable</w:t>
            </w:r>
          </w:p>
        </w:tc>
        <w:tc>
          <w:tcPr>
            <w:tcW w:w="1743" w:type="dxa"/>
          </w:tcPr>
          <w:p w:rsidR="00802329" w:rsidRPr="003162F3" w:rsidRDefault="00802329" w:rsidP="003162F3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Exemplary/ Outstanding</w:t>
            </w:r>
          </w:p>
        </w:tc>
      </w:tr>
      <w:tr w:rsidR="00932E01" w:rsidRPr="003162F3" w:rsidTr="003162F3">
        <w:trPr>
          <w:trHeight w:val="468"/>
        </w:trPr>
        <w:tc>
          <w:tcPr>
            <w:tcW w:w="1742" w:type="dxa"/>
            <w:vAlign w:val="center"/>
          </w:tcPr>
          <w:p w:rsidR="00932E01" w:rsidRPr="003162F3" w:rsidRDefault="00932E01" w:rsidP="003162F3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instrText xml:space="preserve"> FORMCHECKBOX </w:instrText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separate"/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743" w:type="dxa"/>
            <w:vAlign w:val="center"/>
          </w:tcPr>
          <w:p w:rsidR="00932E01" w:rsidRPr="003162F3" w:rsidRDefault="00932E01" w:rsidP="003162F3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instrText xml:space="preserve"> FORMCHECKBOX </w:instrText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separate"/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743" w:type="dxa"/>
            <w:gridSpan w:val="2"/>
            <w:vAlign w:val="center"/>
          </w:tcPr>
          <w:p w:rsidR="00932E01" w:rsidRPr="003162F3" w:rsidRDefault="00932E01" w:rsidP="003162F3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instrText xml:space="preserve"> FORMCHECKBOX </w:instrText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separate"/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742" w:type="dxa"/>
            <w:vAlign w:val="center"/>
          </w:tcPr>
          <w:p w:rsidR="00932E01" w:rsidRPr="003162F3" w:rsidRDefault="00932E01" w:rsidP="003162F3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instrText xml:space="preserve"> FORMCHECKBOX </w:instrText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separate"/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743" w:type="dxa"/>
            <w:vAlign w:val="center"/>
          </w:tcPr>
          <w:p w:rsidR="00932E01" w:rsidRPr="003162F3" w:rsidRDefault="00932E01" w:rsidP="003162F3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instrText xml:space="preserve"> FORMCHECKBOX </w:instrText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separate"/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743" w:type="dxa"/>
            <w:vAlign w:val="center"/>
          </w:tcPr>
          <w:p w:rsidR="00932E01" w:rsidRPr="003162F3" w:rsidRDefault="00932E01" w:rsidP="003162F3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instrText xml:space="preserve"> FORMCHECKBOX </w:instrText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separate"/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end"/>
            </w:r>
          </w:p>
        </w:tc>
      </w:tr>
      <w:tr w:rsidR="00802329" w:rsidRPr="003162F3" w:rsidTr="003162F3">
        <w:trPr>
          <w:trHeight w:val="167"/>
        </w:trPr>
        <w:tc>
          <w:tcPr>
            <w:tcW w:w="1742" w:type="dxa"/>
            <w:tcBorders>
              <w:right w:val="single" w:sz="4" w:space="0" w:color="auto"/>
            </w:tcBorders>
          </w:tcPr>
          <w:p w:rsidR="00802329" w:rsidRPr="003162F3" w:rsidRDefault="00802329" w:rsidP="003162F3">
            <w:pPr>
              <w:pStyle w:val="ListParagraph"/>
              <w:ind w:left="22" w:hanging="22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  <w:p w:rsidR="00802329" w:rsidRPr="003162F3" w:rsidRDefault="00802329" w:rsidP="003162F3">
            <w:pPr>
              <w:pStyle w:val="ListParagraph"/>
              <w:ind w:left="22" w:hanging="22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Supporting Comments:</w:t>
            </w:r>
          </w:p>
          <w:p w:rsidR="00802329" w:rsidRPr="003162F3" w:rsidRDefault="00802329" w:rsidP="003162F3">
            <w:pPr>
              <w:pStyle w:val="ListParagraph"/>
              <w:ind w:left="3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356" w:type="dxa"/>
            <w:gridSpan w:val="2"/>
            <w:tcBorders>
              <w:right w:val="nil"/>
            </w:tcBorders>
          </w:tcPr>
          <w:p w:rsidR="00802329" w:rsidRPr="003162F3" w:rsidRDefault="00932E01" w:rsidP="003162F3">
            <w:pPr>
              <w:pStyle w:val="ListParagraph"/>
              <w:ind w:left="360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instrText xml:space="preserve"> FORMTEXT </w:instrText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separate"/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5358" w:type="dxa"/>
            <w:gridSpan w:val="4"/>
            <w:tcBorders>
              <w:left w:val="nil"/>
            </w:tcBorders>
          </w:tcPr>
          <w:p w:rsidR="00802329" w:rsidRPr="003162F3" w:rsidRDefault="00802329" w:rsidP="003162F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89591B" w:rsidRDefault="0089591B">
      <w:pPr>
        <w:rPr>
          <w:rFonts w:ascii="Open Sans" w:hAnsi="Open Sans" w:cs="Open Sans"/>
          <w:sz w:val="20"/>
          <w:szCs w:val="20"/>
        </w:rPr>
      </w:pPr>
    </w:p>
    <w:p w:rsidR="003162F3" w:rsidRDefault="003162F3">
      <w:pPr>
        <w:rPr>
          <w:rFonts w:ascii="Open Sans" w:hAnsi="Open Sans" w:cs="Open Sans"/>
          <w:sz w:val="20"/>
          <w:szCs w:val="20"/>
        </w:rPr>
      </w:pPr>
    </w:p>
    <w:p w:rsidR="003162F3" w:rsidRPr="003162F3" w:rsidRDefault="003162F3">
      <w:pPr>
        <w:rPr>
          <w:rFonts w:ascii="Open Sans" w:hAnsi="Open Sans" w:cs="Open Sans"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5"/>
        <w:tblW w:w="0" w:type="auto"/>
        <w:tblLook w:val="04A0" w:firstRow="1" w:lastRow="0" w:firstColumn="1" w:lastColumn="0" w:noHBand="0" w:noVBand="1"/>
      </w:tblPr>
      <w:tblGrid>
        <w:gridCol w:w="1742"/>
        <w:gridCol w:w="1743"/>
        <w:gridCol w:w="1743"/>
        <w:gridCol w:w="1742"/>
        <w:gridCol w:w="1743"/>
        <w:gridCol w:w="1743"/>
      </w:tblGrid>
      <w:tr w:rsidR="00802329" w:rsidRPr="003162F3" w:rsidTr="00F76AE5">
        <w:trPr>
          <w:trHeight w:val="1971"/>
        </w:trPr>
        <w:tc>
          <w:tcPr>
            <w:tcW w:w="5228" w:type="dxa"/>
            <w:gridSpan w:val="3"/>
            <w:tcBorders>
              <w:right w:val="nil"/>
            </w:tcBorders>
            <w:shd w:val="clear" w:color="auto" w:fill="D9E2F3" w:themeFill="accent5" w:themeFillTint="33"/>
          </w:tcPr>
          <w:p w:rsidR="00802329" w:rsidRPr="003162F3" w:rsidRDefault="00802329" w:rsidP="00802329">
            <w:pPr>
              <w:pStyle w:val="ListParagraph"/>
              <w:numPr>
                <w:ilvl w:val="1"/>
                <w:numId w:val="5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Community Leadership</w:t>
            </w:r>
          </w:p>
          <w:p w:rsidR="00802329" w:rsidRPr="003162F3" w:rsidRDefault="00802329" w:rsidP="00F76AE5">
            <w:pPr>
              <w:pStyle w:val="ListParagraph"/>
              <w:numPr>
                <w:ilvl w:val="0"/>
                <w:numId w:val="13"/>
              </w:numPr>
              <w:spacing w:before="80"/>
              <w:ind w:left="714" w:hanging="357"/>
              <w:contextualSpacing w:val="0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 xml:space="preserve">Develops collaborative leadership in the creation of community </w:t>
            </w:r>
          </w:p>
          <w:p w:rsidR="00802329" w:rsidRPr="003162F3" w:rsidRDefault="00802329" w:rsidP="00F76AE5">
            <w:pPr>
              <w:pStyle w:val="ListParagraph"/>
              <w:numPr>
                <w:ilvl w:val="0"/>
                <w:numId w:val="13"/>
              </w:numPr>
              <w:spacing w:before="80"/>
              <w:ind w:left="714" w:hanging="357"/>
              <w:contextualSpacing w:val="0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Facilitates partnerships between parish and school</w:t>
            </w:r>
          </w:p>
          <w:p w:rsidR="00802329" w:rsidRPr="003162F3" w:rsidRDefault="00802329" w:rsidP="00F76AE5">
            <w:pPr>
              <w:pStyle w:val="ListParagraph"/>
              <w:numPr>
                <w:ilvl w:val="0"/>
                <w:numId w:val="13"/>
              </w:numPr>
              <w:spacing w:before="80"/>
              <w:ind w:left="714" w:hanging="357"/>
              <w:contextualSpacing w:val="0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 xml:space="preserve">Establishes and maintains effective </w:t>
            </w:r>
            <w:r w:rsidR="00323180" w:rsidRPr="003162F3">
              <w:rPr>
                <w:rFonts w:ascii="Open Sans" w:hAnsi="Open Sans" w:cs="Open Sans"/>
                <w:sz w:val="20"/>
                <w:szCs w:val="20"/>
              </w:rPr>
              <w:t>c</w:t>
            </w:r>
            <w:r w:rsidRPr="003162F3">
              <w:rPr>
                <w:rFonts w:ascii="Open Sans" w:hAnsi="Open Sans" w:cs="Open Sans"/>
                <w:sz w:val="20"/>
                <w:szCs w:val="20"/>
              </w:rPr>
              <w:t>are of students and staff</w:t>
            </w:r>
          </w:p>
        </w:tc>
        <w:tc>
          <w:tcPr>
            <w:tcW w:w="5228" w:type="dxa"/>
            <w:gridSpan w:val="3"/>
            <w:tcBorders>
              <w:left w:val="nil"/>
            </w:tcBorders>
            <w:shd w:val="clear" w:color="auto" w:fill="D9E2F3" w:themeFill="accent5" w:themeFillTint="33"/>
          </w:tcPr>
          <w:p w:rsidR="00802329" w:rsidRPr="003162F3" w:rsidRDefault="00802329" w:rsidP="00F76AE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  <w:p w:rsidR="00802329" w:rsidRPr="003162F3" w:rsidRDefault="00802329" w:rsidP="00F76AE5">
            <w:pPr>
              <w:pStyle w:val="ListParagraph"/>
              <w:numPr>
                <w:ilvl w:val="0"/>
                <w:numId w:val="13"/>
              </w:numPr>
              <w:spacing w:before="80" w:line="276" w:lineRule="auto"/>
              <w:ind w:left="714" w:hanging="357"/>
              <w:contextualSpacing w:val="0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Provides a range of opportunities for parent partnership</w:t>
            </w:r>
          </w:p>
          <w:p w:rsidR="00802329" w:rsidRPr="003162F3" w:rsidRDefault="00802329" w:rsidP="00F76AE5">
            <w:pPr>
              <w:pStyle w:val="ListParagraph"/>
              <w:numPr>
                <w:ilvl w:val="0"/>
                <w:numId w:val="13"/>
              </w:numPr>
              <w:spacing w:before="80" w:line="276" w:lineRule="auto"/>
              <w:ind w:left="714" w:hanging="357"/>
              <w:contextualSpacing w:val="0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Establishes and maintains just and effective decision making and communication structures</w:t>
            </w:r>
          </w:p>
          <w:p w:rsidR="00802329" w:rsidRPr="003162F3" w:rsidRDefault="00802329" w:rsidP="00F76AE5">
            <w:pPr>
              <w:pStyle w:val="ListParagraph"/>
              <w:numPr>
                <w:ilvl w:val="0"/>
                <w:numId w:val="13"/>
              </w:numPr>
              <w:spacing w:before="80" w:line="276" w:lineRule="auto"/>
              <w:ind w:left="714" w:hanging="357"/>
              <w:contextualSpacing w:val="0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Establishes links with the wider community</w:t>
            </w:r>
          </w:p>
        </w:tc>
      </w:tr>
      <w:tr w:rsidR="00802329" w:rsidRPr="003162F3" w:rsidTr="00802329">
        <w:trPr>
          <w:trHeight w:val="255"/>
        </w:trPr>
        <w:tc>
          <w:tcPr>
            <w:tcW w:w="1742" w:type="dxa"/>
          </w:tcPr>
          <w:p w:rsidR="00802329" w:rsidRPr="003162F3" w:rsidRDefault="00802329" w:rsidP="00802329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Not Applicable/ Unknown</w:t>
            </w:r>
          </w:p>
        </w:tc>
        <w:tc>
          <w:tcPr>
            <w:tcW w:w="1743" w:type="dxa"/>
          </w:tcPr>
          <w:p w:rsidR="00802329" w:rsidRPr="003162F3" w:rsidRDefault="00802329" w:rsidP="00802329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Serious Concern</w:t>
            </w:r>
          </w:p>
        </w:tc>
        <w:tc>
          <w:tcPr>
            <w:tcW w:w="1743" w:type="dxa"/>
          </w:tcPr>
          <w:p w:rsidR="00802329" w:rsidRPr="003162F3" w:rsidRDefault="00802329" w:rsidP="00802329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Some Concern</w:t>
            </w:r>
          </w:p>
        </w:tc>
        <w:tc>
          <w:tcPr>
            <w:tcW w:w="1742" w:type="dxa"/>
          </w:tcPr>
          <w:p w:rsidR="00802329" w:rsidRPr="003162F3" w:rsidRDefault="00802329" w:rsidP="00802329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Satisfactory</w:t>
            </w:r>
          </w:p>
        </w:tc>
        <w:tc>
          <w:tcPr>
            <w:tcW w:w="1743" w:type="dxa"/>
          </w:tcPr>
          <w:p w:rsidR="00802329" w:rsidRPr="003162F3" w:rsidRDefault="00802329" w:rsidP="00802329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Commendable</w:t>
            </w:r>
          </w:p>
        </w:tc>
        <w:tc>
          <w:tcPr>
            <w:tcW w:w="1743" w:type="dxa"/>
          </w:tcPr>
          <w:p w:rsidR="00802329" w:rsidRPr="003162F3" w:rsidRDefault="00802329" w:rsidP="00802329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Exemplary/ Outstanding</w:t>
            </w:r>
          </w:p>
        </w:tc>
      </w:tr>
      <w:tr w:rsidR="00932E01" w:rsidRPr="003162F3" w:rsidTr="00932E01">
        <w:trPr>
          <w:trHeight w:val="338"/>
        </w:trPr>
        <w:tc>
          <w:tcPr>
            <w:tcW w:w="1742" w:type="dxa"/>
            <w:vAlign w:val="center"/>
          </w:tcPr>
          <w:p w:rsidR="00932E01" w:rsidRPr="003162F3" w:rsidRDefault="00932E01" w:rsidP="00932E01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instrText xml:space="preserve"> FORMCHECKBOX </w:instrText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separate"/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743" w:type="dxa"/>
            <w:tcBorders>
              <w:bottom w:val="single" w:sz="4" w:space="0" w:color="auto"/>
            </w:tcBorders>
            <w:vAlign w:val="center"/>
          </w:tcPr>
          <w:p w:rsidR="00932E01" w:rsidRPr="003162F3" w:rsidRDefault="00932E01" w:rsidP="00932E01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instrText xml:space="preserve"> FORMCHECKBOX </w:instrText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separate"/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743" w:type="dxa"/>
            <w:tcBorders>
              <w:bottom w:val="single" w:sz="4" w:space="0" w:color="auto"/>
            </w:tcBorders>
            <w:vAlign w:val="center"/>
          </w:tcPr>
          <w:p w:rsidR="00932E01" w:rsidRPr="003162F3" w:rsidRDefault="00932E01" w:rsidP="00932E01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instrText xml:space="preserve"> FORMCHECKBOX </w:instrText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separate"/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742" w:type="dxa"/>
            <w:vAlign w:val="center"/>
          </w:tcPr>
          <w:p w:rsidR="00932E01" w:rsidRPr="003162F3" w:rsidRDefault="00932E01" w:rsidP="00932E01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instrText xml:space="preserve"> FORMCHECKBOX </w:instrText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separate"/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743" w:type="dxa"/>
            <w:vAlign w:val="center"/>
          </w:tcPr>
          <w:p w:rsidR="00932E01" w:rsidRPr="003162F3" w:rsidRDefault="00932E01" w:rsidP="00932E01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instrText xml:space="preserve"> FORMCHECKBOX </w:instrText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separate"/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743" w:type="dxa"/>
            <w:vAlign w:val="center"/>
          </w:tcPr>
          <w:p w:rsidR="00932E01" w:rsidRPr="003162F3" w:rsidRDefault="00932E01" w:rsidP="00932E01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instrText xml:space="preserve"> FORMCHECKBOX </w:instrText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separate"/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end"/>
            </w:r>
          </w:p>
        </w:tc>
      </w:tr>
      <w:tr w:rsidR="00802329" w:rsidRPr="003162F3" w:rsidTr="00802329">
        <w:trPr>
          <w:trHeight w:val="167"/>
        </w:trPr>
        <w:tc>
          <w:tcPr>
            <w:tcW w:w="1742" w:type="dxa"/>
          </w:tcPr>
          <w:p w:rsidR="00802329" w:rsidRPr="003162F3" w:rsidRDefault="00802329" w:rsidP="00802329">
            <w:pPr>
              <w:pStyle w:val="ListParagraph"/>
              <w:ind w:left="22" w:hanging="22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  <w:p w:rsidR="00802329" w:rsidRPr="003162F3" w:rsidRDefault="00802329" w:rsidP="00802329">
            <w:pPr>
              <w:pStyle w:val="ListParagraph"/>
              <w:ind w:left="22" w:hanging="22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Supporting Comments:</w:t>
            </w:r>
          </w:p>
          <w:p w:rsidR="00802329" w:rsidRPr="003162F3" w:rsidRDefault="00802329" w:rsidP="00802329">
            <w:pPr>
              <w:pStyle w:val="ListParagraph"/>
              <w:ind w:left="3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right w:val="nil"/>
            </w:tcBorders>
          </w:tcPr>
          <w:p w:rsidR="00802329" w:rsidRPr="003162F3" w:rsidRDefault="00932E01" w:rsidP="00802329">
            <w:pPr>
              <w:pStyle w:val="ListParagraph"/>
              <w:ind w:left="360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instrText xml:space="preserve"> FORMTEXT </w:instrText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separate"/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5228" w:type="dxa"/>
            <w:gridSpan w:val="3"/>
            <w:tcBorders>
              <w:left w:val="nil"/>
            </w:tcBorders>
          </w:tcPr>
          <w:p w:rsidR="00802329" w:rsidRPr="003162F3" w:rsidRDefault="00802329" w:rsidP="00802329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8013CD" w:rsidRPr="003162F3" w:rsidRDefault="008013CD">
      <w:pPr>
        <w:rPr>
          <w:rFonts w:ascii="Open Sans" w:hAnsi="Open Sans" w:cs="Open San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42"/>
        <w:gridCol w:w="1743"/>
        <w:gridCol w:w="1330"/>
        <w:gridCol w:w="413"/>
        <w:gridCol w:w="1742"/>
        <w:gridCol w:w="1743"/>
        <w:gridCol w:w="1743"/>
      </w:tblGrid>
      <w:tr w:rsidR="00A22255" w:rsidRPr="003162F3" w:rsidTr="00F76AE5">
        <w:trPr>
          <w:trHeight w:val="2229"/>
        </w:trPr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</w:tcPr>
          <w:p w:rsidR="00A22255" w:rsidRPr="003162F3" w:rsidRDefault="00A22255" w:rsidP="008013CD">
            <w:pPr>
              <w:pStyle w:val="ListParagraph"/>
              <w:numPr>
                <w:ilvl w:val="1"/>
                <w:numId w:val="5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 xml:space="preserve">Administrative Leadership </w:t>
            </w:r>
          </w:p>
          <w:p w:rsidR="008013CD" w:rsidRPr="003162F3" w:rsidRDefault="009D4376" w:rsidP="00F76AE5">
            <w:pPr>
              <w:pStyle w:val="ListParagraph"/>
              <w:numPr>
                <w:ilvl w:val="0"/>
                <w:numId w:val="14"/>
              </w:numPr>
              <w:spacing w:before="120"/>
              <w:ind w:left="714" w:hanging="357"/>
              <w:contextualSpacing w:val="0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Analyses policy and its implications</w:t>
            </w:r>
          </w:p>
          <w:p w:rsidR="009D4376" w:rsidRPr="003162F3" w:rsidRDefault="009D4376" w:rsidP="009D4376">
            <w:pPr>
              <w:pStyle w:val="ListParagraph"/>
              <w:numPr>
                <w:ilvl w:val="0"/>
                <w:numId w:val="14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Effectively delegates decision making and task allocation</w:t>
            </w:r>
          </w:p>
          <w:p w:rsidR="009D4376" w:rsidRPr="003162F3" w:rsidRDefault="009D4376" w:rsidP="009D4376">
            <w:pPr>
              <w:pStyle w:val="ListParagraph"/>
              <w:numPr>
                <w:ilvl w:val="0"/>
                <w:numId w:val="14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Supervises staff and work practices</w:t>
            </w:r>
          </w:p>
          <w:p w:rsidR="009D4376" w:rsidRPr="003162F3" w:rsidRDefault="009D4376" w:rsidP="009D4376">
            <w:pPr>
              <w:pStyle w:val="ListParagraph"/>
              <w:numPr>
                <w:ilvl w:val="0"/>
                <w:numId w:val="14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Promotes a positive working environment</w:t>
            </w:r>
          </w:p>
          <w:p w:rsidR="009D4376" w:rsidRPr="003162F3" w:rsidRDefault="009D4376" w:rsidP="009D4376">
            <w:pPr>
              <w:pStyle w:val="ListParagraph"/>
              <w:numPr>
                <w:ilvl w:val="0"/>
                <w:numId w:val="14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 xml:space="preserve">Leads school improvement </w:t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A22255" w:rsidRPr="003162F3" w:rsidRDefault="00A22255" w:rsidP="00194307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9D4376" w:rsidRPr="003162F3" w:rsidRDefault="009D4376" w:rsidP="009D4376">
            <w:pPr>
              <w:pStyle w:val="ListParagraph"/>
              <w:numPr>
                <w:ilvl w:val="0"/>
                <w:numId w:val="14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Effectively manages financial resources, plant and equipment</w:t>
            </w:r>
          </w:p>
          <w:p w:rsidR="009D4376" w:rsidRPr="003162F3" w:rsidRDefault="009D4376" w:rsidP="009D4376">
            <w:pPr>
              <w:pStyle w:val="ListParagraph"/>
              <w:numPr>
                <w:ilvl w:val="0"/>
                <w:numId w:val="14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Works within and contributes to the Diocesan school system</w:t>
            </w:r>
          </w:p>
          <w:p w:rsidR="009D4376" w:rsidRPr="003162F3" w:rsidRDefault="009D4376" w:rsidP="009D4376">
            <w:pPr>
              <w:pStyle w:val="ListParagraph"/>
              <w:numPr>
                <w:ilvl w:val="0"/>
                <w:numId w:val="14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Develops and implements policy based on Diocesan priorities and reflecting principles of justice, equity and merit</w:t>
            </w:r>
          </w:p>
          <w:p w:rsidR="009D4376" w:rsidRPr="003162F3" w:rsidRDefault="009D4376" w:rsidP="009D4376">
            <w:pPr>
              <w:pStyle w:val="ListParagraph"/>
              <w:numPr>
                <w:ilvl w:val="0"/>
                <w:numId w:val="14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Communicates effectively</w:t>
            </w:r>
          </w:p>
        </w:tc>
      </w:tr>
      <w:tr w:rsidR="009D4376" w:rsidRPr="003162F3" w:rsidTr="00F76AE5">
        <w:trPr>
          <w:trHeight w:val="255"/>
        </w:trPr>
        <w:tc>
          <w:tcPr>
            <w:tcW w:w="1742" w:type="dxa"/>
            <w:tcBorders>
              <w:top w:val="single" w:sz="4" w:space="0" w:color="auto"/>
            </w:tcBorders>
          </w:tcPr>
          <w:p w:rsidR="009D4376" w:rsidRPr="003162F3" w:rsidRDefault="009D4376" w:rsidP="009D4376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Not Applicable/ Unknown</w:t>
            </w:r>
          </w:p>
        </w:tc>
        <w:tc>
          <w:tcPr>
            <w:tcW w:w="1743" w:type="dxa"/>
            <w:tcBorders>
              <w:top w:val="single" w:sz="4" w:space="0" w:color="auto"/>
            </w:tcBorders>
          </w:tcPr>
          <w:p w:rsidR="009D4376" w:rsidRPr="003162F3" w:rsidRDefault="009D4376" w:rsidP="009D4376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Serious Concern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</w:tcBorders>
          </w:tcPr>
          <w:p w:rsidR="009D4376" w:rsidRPr="003162F3" w:rsidRDefault="009D4376" w:rsidP="009D4376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Some Concern</w:t>
            </w:r>
          </w:p>
        </w:tc>
        <w:tc>
          <w:tcPr>
            <w:tcW w:w="1742" w:type="dxa"/>
            <w:tcBorders>
              <w:top w:val="single" w:sz="4" w:space="0" w:color="auto"/>
            </w:tcBorders>
          </w:tcPr>
          <w:p w:rsidR="009D4376" w:rsidRPr="003162F3" w:rsidRDefault="009D4376" w:rsidP="009D4376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Satisfactory</w:t>
            </w:r>
          </w:p>
        </w:tc>
        <w:tc>
          <w:tcPr>
            <w:tcW w:w="1743" w:type="dxa"/>
            <w:tcBorders>
              <w:top w:val="single" w:sz="4" w:space="0" w:color="auto"/>
            </w:tcBorders>
          </w:tcPr>
          <w:p w:rsidR="009D4376" w:rsidRPr="003162F3" w:rsidRDefault="009D4376" w:rsidP="009D4376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Commendable</w:t>
            </w:r>
          </w:p>
        </w:tc>
        <w:tc>
          <w:tcPr>
            <w:tcW w:w="1743" w:type="dxa"/>
            <w:tcBorders>
              <w:top w:val="single" w:sz="4" w:space="0" w:color="auto"/>
            </w:tcBorders>
          </w:tcPr>
          <w:p w:rsidR="009D4376" w:rsidRPr="003162F3" w:rsidRDefault="009D4376" w:rsidP="009D4376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Exemplary/ Outstanding</w:t>
            </w:r>
          </w:p>
        </w:tc>
      </w:tr>
      <w:tr w:rsidR="00932E01" w:rsidRPr="003162F3" w:rsidTr="00932E01">
        <w:trPr>
          <w:trHeight w:val="456"/>
        </w:trPr>
        <w:tc>
          <w:tcPr>
            <w:tcW w:w="1742" w:type="dxa"/>
            <w:vAlign w:val="center"/>
          </w:tcPr>
          <w:p w:rsidR="00932E01" w:rsidRPr="003162F3" w:rsidRDefault="00932E01" w:rsidP="00932E01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instrText xml:space="preserve"> FORMCHECKBOX </w:instrText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separate"/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743" w:type="dxa"/>
            <w:vAlign w:val="center"/>
          </w:tcPr>
          <w:p w:rsidR="00932E01" w:rsidRPr="003162F3" w:rsidRDefault="00932E01" w:rsidP="00932E01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instrText xml:space="preserve"> FORMCHECKBOX </w:instrText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separate"/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743" w:type="dxa"/>
            <w:gridSpan w:val="2"/>
            <w:vAlign w:val="center"/>
          </w:tcPr>
          <w:p w:rsidR="00932E01" w:rsidRPr="003162F3" w:rsidRDefault="00932E01" w:rsidP="00932E01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instrText xml:space="preserve"> FORMCHECKBOX </w:instrText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separate"/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742" w:type="dxa"/>
            <w:vAlign w:val="center"/>
          </w:tcPr>
          <w:p w:rsidR="00932E01" w:rsidRPr="003162F3" w:rsidRDefault="00932E01" w:rsidP="00932E01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instrText xml:space="preserve"> FORMCHECKBOX </w:instrText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separate"/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743" w:type="dxa"/>
            <w:vAlign w:val="center"/>
          </w:tcPr>
          <w:p w:rsidR="00932E01" w:rsidRPr="003162F3" w:rsidRDefault="00932E01" w:rsidP="00932E01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instrText xml:space="preserve"> FORMCHECKBOX </w:instrText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separate"/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743" w:type="dxa"/>
            <w:vAlign w:val="center"/>
          </w:tcPr>
          <w:p w:rsidR="00932E01" w:rsidRPr="003162F3" w:rsidRDefault="00932E01" w:rsidP="00932E01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instrText xml:space="preserve"> FORMCHECKBOX </w:instrText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separate"/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end"/>
            </w:r>
          </w:p>
        </w:tc>
      </w:tr>
    </w:tbl>
    <w:p w:rsidR="00802329" w:rsidRPr="003162F3" w:rsidRDefault="00802329">
      <w:pPr>
        <w:rPr>
          <w:rFonts w:ascii="Open Sans" w:hAnsi="Open Sans" w:cs="Open Sans"/>
          <w:sz w:val="20"/>
          <w:szCs w:val="20"/>
        </w:rPr>
      </w:pPr>
    </w:p>
    <w:p w:rsidR="00F76AE5" w:rsidRPr="003162F3" w:rsidRDefault="00F76AE5">
      <w:pPr>
        <w:rPr>
          <w:rFonts w:ascii="Open Sans" w:hAnsi="Open Sans" w:cs="Open Sans"/>
          <w:sz w:val="20"/>
          <w:szCs w:val="20"/>
        </w:rPr>
      </w:pPr>
    </w:p>
    <w:p w:rsidR="00F76AE5" w:rsidRPr="003162F3" w:rsidRDefault="00F76AE5">
      <w:pPr>
        <w:rPr>
          <w:rFonts w:ascii="Open Sans" w:hAnsi="Open Sans" w:cs="Open Sans"/>
          <w:sz w:val="20"/>
          <w:szCs w:val="20"/>
        </w:rPr>
      </w:pPr>
      <w:bookmarkStart w:id="2" w:name="_GoBack"/>
      <w:bookmarkEnd w:id="2"/>
    </w:p>
    <w:p w:rsidR="00F76AE5" w:rsidRPr="003162F3" w:rsidRDefault="00F76AE5">
      <w:pPr>
        <w:rPr>
          <w:rFonts w:ascii="Open Sans" w:hAnsi="Open Sans" w:cs="Open San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932E01" w:rsidRPr="003162F3" w:rsidTr="00802329">
        <w:trPr>
          <w:trHeight w:val="167"/>
        </w:trPr>
        <w:tc>
          <w:tcPr>
            <w:tcW w:w="2830" w:type="dxa"/>
            <w:shd w:val="clear" w:color="auto" w:fill="D9E2F3" w:themeFill="accent5" w:themeFillTint="33"/>
          </w:tcPr>
          <w:p w:rsidR="00932E01" w:rsidRPr="003162F3" w:rsidRDefault="00932E01" w:rsidP="00932E01">
            <w:pPr>
              <w:pStyle w:val="ListParagraph"/>
              <w:ind w:left="360"/>
              <w:rPr>
                <w:rFonts w:ascii="Open Sans" w:hAnsi="Open Sans" w:cs="Open Sans"/>
                <w:sz w:val="20"/>
                <w:szCs w:val="20"/>
              </w:rPr>
            </w:pPr>
          </w:p>
          <w:p w:rsidR="00932E01" w:rsidRPr="003162F3" w:rsidRDefault="00932E01" w:rsidP="00932E01">
            <w:pPr>
              <w:pStyle w:val="ListParagraph"/>
              <w:numPr>
                <w:ilvl w:val="1"/>
                <w:numId w:val="5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 xml:space="preserve">Significant Strengths of Applicant </w:t>
            </w:r>
          </w:p>
          <w:p w:rsidR="00932E01" w:rsidRPr="003162F3" w:rsidRDefault="00932E01" w:rsidP="00932E01">
            <w:pPr>
              <w:pStyle w:val="ListParagraph"/>
              <w:ind w:left="3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626" w:type="dxa"/>
          </w:tcPr>
          <w:p w:rsidR="00932E01" w:rsidRPr="003162F3" w:rsidRDefault="00932E01" w:rsidP="00932E01">
            <w:pPr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instrText xml:space="preserve"> FORMTEXT </w:instrText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separate"/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end"/>
            </w:r>
          </w:p>
        </w:tc>
      </w:tr>
      <w:tr w:rsidR="00932E01" w:rsidRPr="003162F3" w:rsidTr="00802329">
        <w:trPr>
          <w:trHeight w:val="167"/>
        </w:trPr>
        <w:tc>
          <w:tcPr>
            <w:tcW w:w="2830" w:type="dxa"/>
            <w:shd w:val="clear" w:color="auto" w:fill="D9E2F3" w:themeFill="accent5" w:themeFillTint="33"/>
          </w:tcPr>
          <w:p w:rsidR="00932E01" w:rsidRPr="003162F3" w:rsidRDefault="00932E01" w:rsidP="00932E01">
            <w:pPr>
              <w:pStyle w:val="ListParagraph"/>
              <w:ind w:left="360"/>
              <w:rPr>
                <w:rFonts w:ascii="Open Sans" w:hAnsi="Open Sans" w:cs="Open Sans"/>
                <w:sz w:val="20"/>
                <w:szCs w:val="20"/>
              </w:rPr>
            </w:pPr>
          </w:p>
          <w:p w:rsidR="00932E01" w:rsidRPr="003162F3" w:rsidRDefault="00932E01" w:rsidP="00932E01">
            <w:pPr>
              <w:pStyle w:val="ListParagraph"/>
              <w:numPr>
                <w:ilvl w:val="1"/>
                <w:numId w:val="5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 xml:space="preserve">Significant Areas Needing Development </w:t>
            </w:r>
          </w:p>
          <w:p w:rsidR="00932E01" w:rsidRPr="003162F3" w:rsidRDefault="00932E01" w:rsidP="00932E01">
            <w:pPr>
              <w:pStyle w:val="ListParagraph"/>
              <w:ind w:left="3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626" w:type="dxa"/>
          </w:tcPr>
          <w:p w:rsidR="00932E01" w:rsidRPr="003162F3" w:rsidRDefault="00932E01" w:rsidP="00932E01">
            <w:pPr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instrText xml:space="preserve"> FORMTEXT </w:instrText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separate"/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end"/>
            </w:r>
          </w:p>
        </w:tc>
      </w:tr>
    </w:tbl>
    <w:p w:rsidR="008013CD" w:rsidRPr="003162F3" w:rsidRDefault="008013CD">
      <w:pPr>
        <w:rPr>
          <w:rFonts w:ascii="Open Sans" w:hAnsi="Open Sans" w:cs="Open San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5641"/>
      </w:tblGrid>
      <w:tr w:rsidR="00A22255" w:rsidRPr="003162F3" w:rsidTr="00802329">
        <w:tc>
          <w:tcPr>
            <w:tcW w:w="4815" w:type="dxa"/>
            <w:tcBorders>
              <w:right w:val="nil"/>
            </w:tcBorders>
            <w:shd w:val="clear" w:color="auto" w:fill="D9E2F3" w:themeFill="accent5" w:themeFillTint="33"/>
          </w:tcPr>
          <w:p w:rsidR="00802329" w:rsidRPr="003162F3" w:rsidRDefault="00A22255" w:rsidP="00802329">
            <w:pPr>
              <w:pStyle w:val="ListParagraph"/>
              <w:numPr>
                <w:ilvl w:val="0"/>
                <w:numId w:val="3"/>
              </w:numPr>
              <w:ind w:left="306" w:hanging="306"/>
              <w:rPr>
                <w:rFonts w:ascii="Open Sans" w:hAnsi="Open Sans" w:cs="Open Sans"/>
                <w:b/>
                <w:i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b/>
                <w:i/>
                <w:sz w:val="20"/>
                <w:szCs w:val="20"/>
              </w:rPr>
              <w:t>SUITABILITY FOR THIS POSITION</w:t>
            </w:r>
          </w:p>
        </w:tc>
        <w:tc>
          <w:tcPr>
            <w:tcW w:w="5641" w:type="dxa"/>
            <w:tcBorders>
              <w:left w:val="nil"/>
            </w:tcBorders>
            <w:shd w:val="clear" w:color="auto" w:fill="D9E2F3" w:themeFill="accent5" w:themeFillTint="33"/>
          </w:tcPr>
          <w:p w:rsidR="00A22255" w:rsidRPr="003162F3" w:rsidRDefault="00A22255" w:rsidP="00194307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02329" w:rsidRPr="003162F3" w:rsidTr="00A22255">
        <w:tc>
          <w:tcPr>
            <w:tcW w:w="4815" w:type="dxa"/>
          </w:tcPr>
          <w:p w:rsidR="00802329" w:rsidRPr="003162F3" w:rsidRDefault="00802329" w:rsidP="00802329">
            <w:pPr>
              <w:pStyle w:val="ListParagraph"/>
              <w:rPr>
                <w:rFonts w:ascii="Open Sans" w:hAnsi="Open Sans" w:cs="Open Sans"/>
                <w:sz w:val="20"/>
                <w:szCs w:val="20"/>
              </w:rPr>
            </w:pPr>
          </w:p>
          <w:p w:rsidR="00802329" w:rsidRPr="003162F3" w:rsidRDefault="00932E01" w:rsidP="00932E01">
            <w:pPr>
              <w:ind w:left="568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instrText xml:space="preserve"> FORMCHECKBOX </w:instrText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separate"/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end"/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  </w:t>
            </w:r>
            <w:r w:rsidR="00802329" w:rsidRPr="003162F3">
              <w:rPr>
                <w:rFonts w:ascii="Open Sans" w:hAnsi="Open Sans" w:cs="Open Sans"/>
                <w:sz w:val="20"/>
                <w:szCs w:val="20"/>
              </w:rPr>
              <w:t xml:space="preserve">Highly Recommended </w:t>
            </w:r>
          </w:p>
          <w:p w:rsidR="00802329" w:rsidRPr="003162F3" w:rsidRDefault="00802329" w:rsidP="00802329">
            <w:pPr>
              <w:pStyle w:val="ListParagraph"/>
              <w:rPr>
                <w:rFonts w:ascii="Open Sans" w:hAnsi="Open Sans" w:cs="Open Sans"/>
                <w:sz w:val="20"/>
                <w:szCs w:val="20"/>
              </w:rPr>
            </w:pPr>
          </w:p>
          <w:p w:rsidR="00802329" w:rsidRPr="003162F3" w:rsidRDefault="00932E01" w:rsidP="00932E01">
            <w:pPr>
              <w:ind w:left="568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instrText xml:space="preserve"> FORMCHECKBOX </w:instrText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separate"/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end"/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  </w:t>
            </w:r>
            <w:r w:rsidR="00802329" w:rsidRPr="003162F3">
              <w:rPr>
                <w:rFonts w:ascii="Open Sans" w:hAnsi="Open Sans" w:cs="Open Sans"/>
                <w:sz w:val="20"/>
                <w:szCs w:val="20"/>
              </w:rPr>
              <w:t>Recommended</w:t>
            </w:r>
          </w:p>
          <w:p w:rsidR="00802329" w:rsidRPr="003162F3" w:rsidRDefault="00802329" w:rsidP="00802329">
            <w:pPr>
              <w:pStyle w:val="ListParagraph"/>
              <w:ind w:left="164"/>
              <w:rPr>
                <w:rFonts w:ascii="Open Sans" w:hAnsi="Open Sans" w:cs="Open Sans"/>
                <w:sz w:val="20"/>
                <w:szCs w:val="20"/>
              </w:rPr>
            </w:pPr>
          </w:p>
          <w:p w:rsidR="00802329" w:rsidRPr="003162F3" w:rsidRDefault="00802329" w:rsidP="00802329">
            <w:pPr>
              <w:pStyle w:val="ListParagraph"/>
              <w:ind w:left="164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5641" w:type="dxa"/>
          </w:tcPr>
          <w:p w:rsidR="00802329" w:rsidRPr="003162F3" w:rsidRDefault="00802329" w:rsidP="00194307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802329" w:rsidRPr="003162F3" w:rsidRDefault="00932E01" w:rsidP="00932E01">
            <w:pPr>
              <w:ind w:left="568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instrText xml:space="preserve"> FORMCHECKBOX </w:instrText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separate"/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end"/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  </w:t>
            </w:r>
            <w:r w:rsidR="00802329" w:rsidRPr="003162F3">
              <w:rPr>
                <w:rFonts w:ascii="Open Sans" w:hAnsi="Open Sans" w:cs="Open Sans"/>
                <w:sz w:val="20"/>
                <w:szCs w:val="20"/>
              </w:rPr>
              <w:t>Recommended with Hesitation</w:t>
            </w:r>
          </w:p>
          <w:p w:rsidR="00802329" w:rsidRPr="003162F3" w:rsidRDefault="00802329" w:rsidP="00802329">
            <w:pPr>
              <w:pStyle w:val="ListParagraph"/>
              <w:rPr>
                <w:rFonts w:ascii="Open Sans" w:hAnsi="Open Sans" w:cs="Open Sans"/>
                <w:sz w:val="20"/>
                <w:szCs w:val="20"/>
              </w:rPr>
            </w:pPr>
          </w:p>
          <w:p w:rsidR="00802329" w:rsidRPr="003162F3" w:rsidRDefault="00932E01" w:rsidP="00932E01">
            <w:pPr>
              <w:ind w:left="568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instrText xml:space="preserve"> FORMCHECKBOX </w:instrText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</w:r>
            <w:r w:rsidR="0062796E"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separate"/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fldChar w:fldCharType="end"/>
            </w:r>
            <w:r w:rsidRPr="003162F3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  </w:t>
            </w:r>
            <w:r w:rsidR="00802329" w:rsidRPr="003162F3">
              <w:rPr>
                <w:rFonts w:ascii="Open Sans" w:hAnsi="Open Sans" w:cs="Open Sans"/>
                <w:sz w:val="20"/>
                <w:szCs w:val="20"/>
              </w:rPr>
              <w:t xml:space="preserve">Not Recommended </w:t>
            </w:r>
          </w:p>
        </w:tc>
      </w:tr>
    </w:tbl>
    <w:p w:rsidR="00194307" w:rsidRPr="003162F3" w:rsidRDefault="00194307" w:rsidP="00194307">
      <w:pPr>
        <w:rPr>
          <w:rFonts w:ascii="Open Sans" w:hAnsi="Open Sans" w:cs="Open Sans"/>
          <w:sz w:val="20"/>
          <w:szCs w:val="20"/>
        </w:rPr>
      </w:pPr>
    </w:p>
    <w:p w:rsidR="00802329" w:rsidRPr="003162F3" w:rsidRDefault="00802329" w:rsidP="00194307">
      <w:pPr>
        <w:rPr>
          <w:rFonts w:ascii="Open Sans" w:hAnsi="Open Sans" w:cs="Open San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1"/>
        <w:gridCol w:w="3354"/>
        <w:gridCol w:w="917"/>
        <w:gridCol w:w="1636"/>
      </w:tblGrid>
      <w:tr w:rsidR="00932E01" w:rsidRPr="003162F3" w:rsidTr="00932E01">
        <w:trPr>
          <w:trHeight w:val="167"/>
        </w:trPr>
        <w:tc>
          <w:tcPr>
            <w:tcW w:w="1601" w:type="dxa"/>
            <w:shd w:val="clear" w:color="auto" w:fill="auto"/>
          </w:tcPr>
          <w:p w:rsidR="00932E01" w:rsidRPr="003162F3" w:rsidRDefault="00932E01" w:rsidP="00932E01">
            <w:pPr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b/>
                <w:i/>
                <w:sz w:val="20"/>
                <w:szCs w:val="20"/>
              </w:rPr>
              <w:t>Signature:</w:t>
            </w:r>
          </w:p>
        </w:tc>
        <w:tc>
          <w:tcPr>
            <w:tcW w:w="3354" w:type="dxa"/>
            <w:tcBorders>
              <w:bottom w:val="single" w:sz="4" w:space="0" w:color="auto"/>
            </w:tcBorders>
          </w:tcPr>
          <w:p w:rsidR="00932E01" w:rsidRPr="003162F3" w:rsidRDefault="00932E01" w:rsidP="00CD4702">
            <w:pPr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instrText xml:space="preserve"> FORMTEXT </w:instrText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separate"/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917" w:type="dxa"/>
          </w:tcPr>
          <w:p w:rsidR="00932E01" w:rsidRPr="003162F3" w:rsidRDefault="00932E01" w:rsidP="00CD4702">
            <w:pPr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b/>
                <w:i/>
                <w:sz w:val="20"/>
                <w:szCs w:val="20"/>
              </w:rPr>
              <w:t>Date:</w:t>
            </w:r>
          </w:p>
        </w:tc>
        <w:tc>
          <w:tcPr>
            <w:tcW w:w="1636" w:type="dxa"/>
            <w:tcBorders>
              <w:bottom w:val="single" w:sz="4" w:space="0" w:color="auto"/>
            </w:tcBorders>
          </w:tcPr>
          <w:p w:rsidR="00932E01" w:rsidRPr="003162F3" w:rsidRDefault="00932E01" w:rsidP="00CD4702">
            <w:pPr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instrText xml:space="preserve"> FORMTEXT </w:instrText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separate"/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noProof/>
                <w:sz w:val="20"/>
                <w:szCs w:val="20"/>
                <w:lang w:val="en-US"/>
              </w:rPr>
              <w:t> </w:t>
            </w:r>
            <w:r w:rsidRPr="003162F3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fldChar w:fldCharType="end"/>
            </w:r>
          </w:p>
        </w:tc>
      </w:tr>
    </w:tbl>
    <w:p w:rsidR="00932E01" w:rsidRPr="003162F3" w:rsidRDefault="00932E01" w:rsidP="00194307">
      <w:pPr>
        <w:rPr>
          <w:rFonts w:ascii="Open Sans" w:hAnsi="Open Sans" w:cs="Open Sans"/>
          <w:b/>
          <w:i/>
          <w:sz w:val="20"/>
          <w:szCs w:val="20"/>
        </w:rPr>
      </w:pPr>
    </w:p>
    <w:p w:rsidR="00932E01" w:rsidRPr="003162F3" w:rsidRDefault="00932E01" w:rsidP="00802329">
      <w:pPr>
        <w:ind w:firstLine="142"/>
        <w:rPr>
          <w:rFonts w:ascii="Open Sans" w:hAnsi="Open Sans" w:cs="Open Sans"/>
          <w:sz w:val="20"/>
          <w:szCs w:val="20"/>
        </w:rPr>
      </w:pPr>
    </w:p>
    <w:p w:rsidR="00802329" w:rsidRPr="003162F3" w:rsidRDefault="00802329" w:rsidP="00802329">
      <w:pPr>
        <w:ind w:firstLine="142"/>
        <w:rPr>
          <w:rFonts w:ascii="Open Sans" w:hAnsi="Open Sans" w:cs="Open Sans"/>
          <w:sz w:val="20"/>
          <w:szCs w:val="20"/>
        </w:rPr>
      </w:pPr>
      <w:r w:rsidRPr="003162F3">
        <w:rPr>
          <w:rFonts w:ascii="Open Sans" w:hAnsi="Open Sans" w:cs="Open Sans"/>
          <w:sz w:val="20"/>
          <w:szCs w:val="20"/>
        </w:rPr>
        <w:t xml:space="preserve">Please return marked: </w:t>
      </w:r>
      <w:r w:rsidRPr="003162F3">
        <w:rPr>
          <w:rFonts w:ascii="Open Sans" w:hAnsi="Open Sans" w:cs="Open Sans"/>
          <w:b/>
          <w:i/>
          <w:sz w:val="20"/>
          <w:szCs w:val="20"/>
        </w:rPr>
        <w:t xml:space="preserve">“Private and Confidential” </w:t>
      </w:r>
      <w:r w:rsidRPr="003162F3">
        <w:rPr>
          <w:rFonts w:ascii="Open Sans" w:hAnsi="Open Sans" w:cs="Open Sans"/>
          <w:sz w:val="20"/>
          <w:szCs w:val="20"/>
        </w:rPr>
        <w:t>to: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802329" w:rsidRPr="003162F3" w:rsidTr="00802329">
        <w:tc>
          <w:tcPr>
            <w:tcW w:w="5228" w:type="dxa"/>
          </w:tcPr>
          <w:p w:rsidR="00802329" w:rsidRPr="003162F3" w:rsidRDefault="00802329" w:rsidP="00802329">
            <w:pPr>
              <w:ind w:left="37"/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HR Recruitment</w:t>
            </w:r>
            <w:r w:rsidRPr="003162F3">
              <w:rPr>
                <w:rFonts w:ascii="Open Sans" w:hAnsi="Open Sans" w:cs="Open Sans"/>
                <w:sz w:val="20"/>
                <w:szCs w:val="20"/>
              </w:rPr>
              <w:br/>
              <w:t>Catholic Schools Office</w:t>
            </w:r>
            <w:r w:rsidRPr="003162F3">
              <w:rPr>
                <w:rFonts w:ascii="Open Sans" w:hAnsi="Open Sans" w:cs="Open Sans"/>
                <w:sz w:val="20"/>
                <w:szCs w:val="20"/>
              </w:rPr>
              <w:br/>
              <w:t>PO Box 158</w:t>
            </w:r>
            <w:r w:rsidRPr="003162F3">
              <w:rPr>
                <w:rFonts w:ascii="Open Sans" w:hAnsi="Open Sans" w:cs="Open Sans"/>
                <w:sz w:val="20"/>
                <w:szCs w:val="20"/>
              </w:rPr>
              <w:br/>
              <w:t>LISMORE NSW 2480</w:t>
            </w:r>
          </w:p>
          <w:p w:rsidR="00802329" w:rsidRPr="003162F3" w:rsidRDefault="00802329" w:rsidP="00802329">
            <w:pPr>
              <w:ind w:firstLine="37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5228" w:type="dxa"/>
          </w:tcPr>
          <w:p w:rsidR="00802329" w:rsidRPr="003162F3" w:rsidRDefault="00802329" w:rsidP="00194307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802329" w:rsidRPr="003162F3" w:rsidRDefault="00802329" w:rsidP="00194307">
            <w:pPr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>Confidential Fax: 02 6622 5703 or preferably</w:t>
            </w:r>
          </w:p>
          <w:p w:rsidR="00802329" w:rsidRPr="003162F3" w:rsidRDefault="00802329" w:rsidP="00194307">
            <w:pPr>
              <w:rPr>
                <w:rFonts w:ascii="Open Sans" w:hAnsi="Open Sans" w:cs="Open Sans"/>
                <w:sz w:val="20"/>
                <w:szCs w:val="20"/>
              </w:rPr>
            </w:pPr>
            <w:r w:rsidRPr="003162F3">
              <w:rPr>
                <w:rFonts w:ascii="Open Sans" w:hAnsi="Open Sans" w:cs="Open Sans"/>
                <w:sz w:val="20"/>
                <w:szCs w:val="20"/>
              </w:rPr>
              <w:t xml:space="preserve">Email: </w:t>
            </w:r>
            <w:hyperlink r:id="rId7" w:history="1">
              <w:r w:rsidR="00F76AE5" w:rsidRPr="003162F3">
                <w:rPr>
                  <w:rStyle w:val="Hyperlink"/>
                  <w:rFonts w:ascii="Open Sans" w:hAnsi="Open Sans" w:cs="Open Sans"/>
                  <w:sz w:val="20"/>
                  <w:szCs w:val="20"/>
                  <w:shd w:val="clear" w:color="auto" w:fill="FFFFFF"/>
                </w:rPr>
                <w:t>recruitment@lism.catholic.edu.au</w:t>
              </w:r>
            </w:hyperlink>
            <w:r w:rsidRPr="003162F3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</w:tbl>
    <w:p w:rsidR="00802329" w:rsidRPr="003162F3" w:rsidRDefault="00802329" w:rsidP="00194307">
      <w:pPr>
        <w:rPr>
          <w:rFonts w:ascii="Open Sans" w:hAnsi="Open Sans" w:cs="Open Sans"/>
          <w:sz w:val="20"/>
          <w:szCs w:val="20"/>
        </w:rPr>
      </w:pPr>
    </w:p>
    <w:p w:rsidR="00802329" w:rsidRPr="003162F3" w:rsidRDefault="00802329" w:rsidP="00802329">
      <w:pPr>
        <w:ind w:firstLine="142"/>
        <w:rPr>
          <w:rFonts w:ascii="Open Sans" w:hAnsi="Open Sans" w:cs="Open Sans"/>
          <w:sz w:val="20"/>
          <w:szCs w:val="20"/>
        </w:rPr>
      </w:pPr>
      <w:r w:rsidRPr="003162F3">
        <w:rPr>
          <w:rFonts w:ascii="Open Sans" w:hAnsi="Open Sans" w:cs="Open Sans"/>
          <w:sz w:val="20"/>
          <w:szCs w:val="20"/>
        </w:rPr>
        <w:t xml:space="preserve">To be returned by closing date of advertised position. </w:t>
      </w:r>
    </w:p>
    <w:sectPr w:rsidR="00802329" w:rsidRPr="003162F3" w:rsidSect="003162F3">
      <w:headerReference w:type="default" r:id="rId8"/>
      <w:footerReference w:type="default" r:id="rId9"/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307" w:rsidRDefault="00194307" w:rsidP="00194307">
      <w:pPr>
        <w:spacing w:after="0" w:line="240" w:lineRule="auto"/>
      </w:pPr>
      <w:r>
        <w:separator/>
      </w:r>
    </w:p>
  </w:endnote>
  <w:endnote w:type="continuationSeparator" w:id="0">
    <w:p w:rsidR="00194307" w:rsidRDefault="00194307" w:rsidP="00194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192109174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76AE5" w:rsidRPr="00F76AE5" w:rsidRDefault="00F76AE5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6AE5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Pr="00F76AE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F76AE5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PAGE </w:instrText>
            </w:r>
            <w:r w:rsidRPr="00F76AE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2796E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Pr="00F76AE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F76AE5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F76AE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F76AE5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NUMPAGES  </w:instrText>
            </w:r>
            <w:r w:rsidRPr="00F76AE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2796E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Pr="00F76AE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307" w:rsidRDefault="00194307" w:rsidP="00194307">
      <w:pPr>
        <w:spacing w:after="0" w:line="240" w:lineRule="auto"/>
      </w:pPr>
      <w:r>
        <w:separator/>
      </w:r>
    </w:p>
  </w:footnote>
  <w:footnote w:type="continuationSeparator" w:id="0">
    <w:p w:rsidR="00194307" w:rsidRDefault="00194307" w:rsidP="00194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307" w:rsidRPr="002C2C05" w:rsidRDefault="003162F3" w:rsidP="00194307">
    <w:pPr>
      <w:widowControl w:val="0"/>
      <w:rPr>
        <w:rFonts w:ascii="Copperplate Gothic Bold" w:hAnsi="Copperplate Gothic Bold"/>
        <w:bCs/>
        <w:smallCaps/>
        <w:color w:val="2F5E8D"/>
        <w:sz w:val="24"/>
        <w:szCs w:val="28"/>
      </w:rPr>
    </w:pPr>
    <w:r w:rsidRPr="00996E17">
      <w:rPr>
        <w:rFonts w:ascii="Open Sans" w:hAnsi="Open Sans" w:cs="Open Sans"/>
        <w:noProof/>
        <w:lang w:eastAsia="en-AU"/>
      </w:rPr>
      <w:drawing>
        <wp:anchor distT="0" distB="0" distL="114300" distR="114300" simplePos="0" relativeHeight="251659264" behindDoc="1" locked="0" layoutInCell="1" allowOverlap="1" wp14:anchorId="20EDE076" wp14:editId="60C8E329">
          <wp:simplePos x="0" y="0"/>
          <wp:positionH relativeFrom="column">
            <wp:posOffset>1219200</wp:posOffset>
          </wp:positionH>
          <wp:positionV relativeFrom="page">
            <wp:posOffset>95250</wp:posOffset>
          </wp:positionV>
          <wp:extent cx="5416242" cy="1028700"/>
          <wp:effectExtent l="0" t="0" r="0" b="0"/>
          <wp:wrapNone/>
          <wp:docPr id="14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92" b="84296"/>
                  <a:stretch>
                    <a:fillRect/>
                  </a:stretch>
                </pic:blipFill>
                <pic:spPr bwMode="auto">
                  <a:xfrm>
                    <a:off x="0" y="0"/>
                    <a:ext cx="5416242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4307">
      <w:rPr>
        <w:rFonts w:ascii="Copperplate Gothic Bold" w:hAnsi="Copperplate Gothic Bold"/>
        <w:bCs/>
        <w:smallCaps/>
        <w:color w:val="2F5E8D"/>
        <w:sz w:val="28"/>
        <w:szCs w:val="28"/>
      </w:rPr>
      <w:t xml:space="preserve">  </w:t>
    </w:r>
  </w:p>
  <w:p w:rsidR="00194307" w:rsidRDefault="001943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44F5D"/>
    <w:multiLevelType w:val="hybridMultilevel"/>
    <w:tmpl w:val="6DEEB23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82650"/>
    <w:multiLevelType w:val="multilevel"/>
    <w:tmpl w:val="58645D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5E85CC9"/>
    <w:multiLevelType w:val="hybridMultilevel"/>
    <w:tmpl w:val="C2C46CFC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713B10"/>
    <w:multiLevelType w:val="hybridMultilevel"/>
    <w:tmpl w:val="ED429898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9C1B34"/>
    <w:multiLevelType w:val="hybridMultilevel"/>
    <w:tmpl w:val="63868484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1B5AC2"/>
    <w:multiLevelType w:val="hybridMultilevel"/>
    <w:tmpl w:val="F58CBF7A"/>
    <w:lvl w:ilvl="0" w:tplc="6C682FA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E7700E"/>
    <w:multiLevelType w:val="hybridMultilevel"/>
    <w:tmpl w:val="53F4454C"/>
    <w:lvl w:ilvl="0" w:tplc="6C682FA8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  <w:sz w:val="32"/>
        <w:szCs w:val="32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D3D653F"/>
    <w:multiLevelType w:val="hybridMultilevel"/>
    <w:tmpl w:val="ADEA9D0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AC0681"/>
    <w:multiLevelType w:val="hybridMultilevel"/>
    <w:tmpl w:val="4BA68D84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CF33B8"/>
    <w:multiLevelType w:val="hybridMultilevel"/>
    <w:tmpl w:val="E64A5D1E"/>
    <w:lvl w:ilvl="0" w:tplc="6C682FA8">
      <w:start w:val="1"/>
      <w:numFmt w:val="bullet"/>
      <w:lvlText w:val=""/>
      <w:lvlJc w:val="left"/>
      <w:pPr>
        <w:ind w:left="928" w:hanging="360"/>
      </w:pPr>
      <w:rPr>
        <w:rFonts w:ascii="Wingdings" w:hAnsi="Wingdings" w:hint="default"/>
        <w:sz w:val="32"/>
        <w:szCs w:val="32"/>
      </w:rPr>
    </w:lvl>
    <w:lvl w:ilvl="1" w:tplc="0C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 w15:restartNumberingAfterBreak="0">
    <w:nsid w:val="5DD21692"/>
    <w:multiLevelType w:val="hybridMultilevel"/>
    <w:tmpl w:val="4E2A1E6E"/>
    <w:lvl w:ilvl="0" w:tplc="6C682FA8">
      <w:start w:val="1"/>
      <w:numFmt w:val="bullet"/>
      <w:lvlText w:val=""/>
      <w:lvlJc w:val="left"/>
      <w:pPr>
        <w:ind w:left="1211" w:hanging="360"/>
      </w:pPr>
      <w:rPr>
        <w:rFonts w:ascii="Wingdings" w:hAnsi="Wingdings" w:hint="default"/>
        <w:sz w:val="32"/>
        <w:szCs w:val="32"/>
      </w:rPr>
    </w:lvl>
    <w:lvl w:ilvl="1" w:tplc="0C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F5E770A"/>
    <w:multiLevelType w:val="multilevel"/>
    <w:tmpl w:val="1638A8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4223EB7"/>
    <w:multiLevelType w:val="multilevel"/>
    <w:tmpl w:val="50AE84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0" w:hanging="1800"/>
      </w:pPr>
      <w:rPr>
        <w:rFonts w:hint="default"/>
      </w:rPr>
    </w:lvl>
  </w:abstractNum>
  <w:abstractNum w:abstractNumId="13" w15:restartNumberingAfterBreak="0">
    <w:nsid w:val="695D6B85"/>
    <w:multiLevelType w:val="hybridMultilevel"/>
    <w:tmpl w:val="7F5EDE80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12"/>
  </w:num>
  <w:num w:numId="5">
    <w:abstractNumId w:val="11"/>
  </w:num>
  <w:num w:numId="6">
    <w:abstractNumId w:val="8"/>
  </w:num>
  <w:num w:numId="7">
    <w:abstractNumId w:val="6"/>
  </w:num>
  <w:num w:numId="8">
    <w:abstractNumId w:val="5"/>
  </w:num>
  <w:num w:numId="9">
    <w:abstractNumId w:val="10"/>
  </w:num>
  <w:num w:numId="10">
    <w:abstractNumId w:val="9"/>
  </w:num>
  <w:num w:numId="11">
    <w:abstractNumId w:val="13"/>
  </w:num>
  <w:num w:numId="12">
    <w:abstractNumId w:val="2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307"/>
    <w:rsid w:val="001512E7"/>
    <w:rsid w:val="00194307"/>
    <w:rsid w:val="003162F3"/>
    <w:rsid w:val="00323180"/>
    <w:rsid w:val="00447110"/>
    <w:rsid w:val="004A0428"/>
    <w:rsid w:val="004E70DA"/>
    <w:rsid w:val="0062796E"/>
    <w:rsid w:val="00641990"/>
    <w:rsid w:val="007A15FA"/>
    <w:rsid w:val="008013CD"/>
    <w:rsid w:val="00802329"/>
    <w:rsid w:val="0089591B"/>
    <w:rsid w:val="0090739C"/>
    <w:rsid w:val="00932E01"/>
    <w:rsid w:val="009D16B5"/>
    <w:rsid w:val="009D4376"/>
    <w:rsid w:val="00A22255"/>
    <w:rsid w:val="00A41CF9"/>
    <w:rsid w:val="00AC32DF"/>
    <w:rsid w:val="00AD399C"/>
    <w:rsid w:val="00B841E9"/>
    <w:rsid w:val="00C63001"/>
    <w:rsid w:val="00C64F4F"/>
    <w:rsid w:val="00DD6BF1"/>
    <w:rsid w:val="00EA7B1D"/>
    <w:rsid w:val="00EF29A8"/>
    <w:rsid w:val="00F37C0D"/>
    <w:rsid w:val="00F76AE5"/>
    <w:rsid w:val="00F91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6782B"/>
  <w15:chartTrackingRefBased/>
  <w15:docId w15:val="{AED6015D-4B37-41CB-9DC9-FEFAD9D5C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43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43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307"/>
  </w:style>
  <w:style w:type="paragraph" w:styleId="Footer">
    <w:name w:val="footer"/>
    <w:basedOn w:val="Normal"/>
    <w:link w:val="FooterChar"/>
    <w:uiPriority w:val="99"/>
    <w:unhideWhenUsed/>
    <w:rsid w:val="001943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307"/>
  </w:style>
  <w:style w:type="character" w:styleId="Emphasis">
    <w:name w:val="Emphasis"/>
    <w:basedOn w:val="DefaultParagraphFont"/>
    <w:uiPriority w:val="20"/>
    <w:qFormat/>
    <w:rsid w:val="00194307"/>
    <w:rPr>
      <w:i/>
      <w:iCs/>
    </w:rPr>
  </w:style>
  <w:style w:type="table" w:styleId="TableGrid">
    <w:name w:val="Table Grid"/>
    <w:basedOn w:val="TableNormal"/>
    <w:uiPriority w:val="39"/>
    <w:rsid w:val="00194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19430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Paragraph">
    <w:name w:val="List Paragraph"/>
    <w:basedOn w:val="Normal"/>
    <w:uiPriority w:val="34"/>
    <w:qFormat/>
    <w:rsid w:val="0019430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023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ecruitment@lism.catholic.edu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Catholic Schools Office - Diocese of Lismore</Company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Wolhuter Perrin</dc:creator>
  <cp:keywords/>
  <dc:description/>
  <cp:lastModifiedBy>Kate Noble</cp:lastModifiedBy>
  <cp:revision>5</cp:revision>
  <dcterms:created xsi:type="dcterms:W3CDTF">2019-09-05T02:12:00Z</dcterms:created>
  <dcterms:modified xsi:type="dcterms:W3CDTF">2020-02-20T22:05:00Z</dcterms:modified>
</cp:coreProperties>
</file>